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66F33" w:rsidRDefault="00F97FD7">
      <w:pPr>
        <w:rPr>
          <w:rFonts w:ascii="Times New Roman" w:hAnsi="Times New Roman" w:cs="Times New Roman"/>
          <w:lang/>
        </w:rPr>
      </w:pPr>
      <w:r w:rsidRPr="00966F33">
        <w:rPr>
          <w:rFonts w:ascii="Times New Roman" w:hAnsi="Times New Roman" w:cs="Times New Roman"/>
          <w:lang/>
        </w:rPr>
        <w:t>FOR IMMEDIATE RELEASE</w:t>
      </w:r>
    </w:p>
    <w:p w:rsidR="00000000" w:rsidRPr="00966F33" w:rsidRDefault="00F97FD7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966F33">
        <w:rPr>
          <w:rFonts w:ascii="Times New Roman" w:hAnsi="Times New Roman" w:cs="Times New Roman"/>
          <w:lang/>
        </w:rPr>
        <w:t>FSP stellt die modularen Netzteile FlexGURU 250W und 300W vor</w:t>
      </w:r>
    </w:p>
    <w:p w:rsidR="00000000" w:rsidRPr="00966F33" w:rsidRDefault="00F97FD7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966F33">
        <w:rPr>
          <w:rFonts w:ascii="Times New Roman" w:hAnsi="Times New Roman" w:cs="Times New Roman"/>
          <w:i/>
          <w:iCs/>
          <w:lang/>
        </w:rPr>
        <w:t>Neue Netzteile eignen sich perfekt für IPC, NAS, HTPC und Edge Computing</w:t>
      </w:r>
    </w:p>
    <w:p w:rsidR="00000000" w:rsidRPr="00966F33" w:rsidRDefault="00F97FD7">
      <w:pPr>
        <w:spacing w:after="240"/>
        <w:rPr>
          <w:rFonts w:ascii="Times New Roman" w:hAnsi="Times New Roman" w:cs="Times New Roman"/>
          <w:lang/>
        </w:rPr>
      </w:pPr>
      <w:r w:rsidRPr="00966F33">
        <w:rPr>
          <w:rFonts w:ascii="Times New Roman" w:hAnsi="Times New Roman" w:cs="Times New Roman"/>
          <w:b/>
          <w:bCs/>
          <w:i/>
          <w:iCs/>
          <w:lang/>
        </w:rPr>
        <w:t xml:space="preserve">Taipei, Taiwan, 29. Oktober 2019 - </w:t>
      </w:r>
      <w:r w:rsidRPr="00966F33">
        <w:rPr>
          <w:rFonts w:ascii="Times New Roman" w:hAnsi="Times New Roman" w:cs="Times New Roman"/>
          <w:lang/>
        </w:rPr>
        <w:t xml:space="preserve">FSP, </w:t>
      </w:r>
      <w:r w:rsidRPr="00966F33">
        <w:rPr>
          <w:rFonts w:ascii="Times New Roman" w:hAnsi="Times New Roman" w:cs="Times New Roman"/>
          <w:lang/>
        </w:rPr>
        <w:t xml:space="preserve">einer der weltweit führenden Netzteilhersteller, freut sich, die Erweiterung der FlexGURU-Serie bekannt zu geben. </w:t>
      </w:r>
      <w:proofErr w:type="gramStart"/>
      <w:r w:rsidRPr="00966F33">
        <w:rPr>
          <w:rFonts w:ascii="Times New Roman" w:hAnsi="Times New Roman" w:cs="Times New Roman"/>
          <w:lang/>
        </w:rPr>
        <w:t>Diese Serie kompakter, modularer, leiser und effizienter Netzteile wurde für IPC- (Industrie-PC), HTPC- (Heimkino-Personal-Computer), Edge-Com</w:t>
      </w:r>
      <w:r w:rsidRPr="00966F33">
        <w:rPr>
          <w:rFonts w:ascii="Times New Roman" w:hAnsi="Times New Roman" w:cs="Times New Roman"/>
          <w:lang/>
        </w:rPr>
        <w:t>puting, NAS (Network Attached Storage) und NAS-Server entwickelt.</w:t>
      </w:r>
      <w:proofErr w:type="gramEnd"/>
      <w:r w:rsidRPr="00966F33">
        <w:rPr>
          <w:rFonts w:ascii="Times New Roman" w:hAnsi="Times New Roman" w:cs="Times New Roman"/>
          <w:lang/>
        </w:rPr>
        <w:t xml:space="preserve"> Die FlexGURU-Serie umfasst Modelle mit 250 und 300 Watt. Diese schlanken, aber leistungsstarken Netzteile (nur 150 x 40</w:t>
      </w:r>
      <w:proofErr w:type="gramStart"/>
      <w:r w:rsidRPr="00966F33">
        <w:rPr>
          <w:rFonts w:ascii="Times New Roman" w:hAnsi="Times New Roman" w:cs="Times New Roman"/>
          <w:lang/>
        </w:rPr>
        <w:t>,5</w:t>
      </w:r>
      <w:proofErr w:type="gramEnd"/>
      <w:r w:rsidRPr="00966F33">
        <w:rPr>
          <w:rFonts w:ascii="Times New Roman" w:hAnsi="Times New Roman" w:cs="Times New Roman"/>
          <w:lang/>
        </w:rPr>
        <w:t xml:space="preserve"> x 81,5 mm) bieten eine um 20 Prozent höhere Leistungsdichte als ande</w:t>
      </w:r>
      <w:r w:rsidRPr="00966F33">
        <w:rPr>
          <w:rFonts w:ascii="Times New Roman" w:hAnsi="Times New Roman" w:cs="Times New Roman"/>
          <w:lang/>
        </w:rPr>
        <w:t xml:space="preserve">re typische Flex-ATX-Netzteile. </w:t>
      </w:r>
      <w:proofErr w:type="gramStart"/>
      <w:r w:rsidRPr="00966F33">
        <w:rPr>
          <w:rFonts w:ascii="Times New Roman" w:hAnsi="Times New Roman" w:cs="Times New Roman"/>
          <w:lang/>
        </w:rPr>
        <w:t>FlexGURU kann Anforderungen von Wiederverkäufern (Value Added Reseller) mit geringen Mengenanforderungen von Edge-Computern erfüllen.</w:t>
      </w:r>
      <w:proofErr w:type="gramEnd"/>
      <w:r w:rsidRPr="00966F33">
        <w:rPr>
          <w:rFonts w:ascii="Times New Roman" w:hAnsi="Times New Roman" w:cs="Times New Roman"/>
          <w:lang/>
        </w:rPr>
        <w:t xml:space="preserve"> Damit </w:t>
      </w:r>
      <w:proofErr w:type="gramStart"/>
      <w:r w:rsidRPr="00966F33">
        <w:rPr>
          <w:rFonts w:ascii="Times New Roman" w:hAnsi="Times New Roman" w:cs="Times New Roman"/>
          <w:lang/>
        </w:rPr>
        <w:t>ist</w:t>
      </w:r>
      <w:proofErr w:type="gramEnd"/>
      <w:r w:rsidRPr="00966F33">
        <w:rPr>
          <w:rFonts w:ascii="Times New Roman" w:hAnsi="Times New Roman" w:cs="Times New Roman"/>
          <w:lang/>
        </w:rPr>
        <w:t xml:space="preserve"> es nicht mehr notwendig, große Mengen an kundenspezifischen Netzteilen zu kaufen</w:t>
      </w:r>
      <w:r w:rsidRPr="00966F33">
        <w:rPr>
          <w:rFonts w:ascii="Times New Roman" w:hAnsi="Times New Roman" w:cs="Times New Roman"/>
          <w:lang/>
        </w:rPr>
        <w:t xml:space="preserve"> und einen hohen Lagerbestand vorzuhalten.</w:t>
      </w:r>
    </w:p>
    <w:p w:rsidR="00000000" w:rsidRPr="00966F33" w:rsidRDefault="00F97FD7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66F33">
        <w:rPr>
          <w:rFonts w:ascii="Times New Roman" w:hAnsi="Times New Roman" w:cs="Times New Roman"/>
          <w:lang/>
        </w:rPr>
        <w:t>Modularer Netzteilaufbau</w:t>
      </w:r>
    </w:p>
    <w:p w:rsidR="00000000" w:rsidRPr="00966F33" w:rsidRDefault="00F97FD7">
      <w:pPr>
        <w:spacing w:after="240"/>
        <w:rPr>
          <w:rFonts w:ascii="Times New Roman" w:hAnsi="Times New Roman" w:cs="Times New Roman"/>
          <w:lang/>
        </w:rPr>
      </w:pPr>
      <w:r w:rsidRPr="00966F33">
        <w:rPr>
          <w:rFonts w:ascii="Times New Roman" w:hAnsi="Times New Roman" w:cs="Times New Roman"/>
          <w:lang/>
        </w:rPr>
        <w:t>Das modulare Flex-ATX-Design der FSP FlexGURU Netzteile mit schmalen Flachbandkabeln erleichtert die Installation, reduziert Kabelsalat und verbessert die Luftstromeffizienz bei der Kühl</w:t>
      </w:r>
      <w:r w:rsidRPr="00966F33">
        <w:rPr>
          <w:rFonts w:ascii="Times New Roman" w:hAnsi="Times New Roman" w:cs="Times New Roman"/>
          <w:lang/>
        </w:rPr>
        <w:t xml:space="preserve">ung. Benutzer müssen nur die wirklich notwendigen Kabel installieren, die für ihr eigenes System erforderlich </w:t>
      </w:r>
      <w:proofErr w:type="gramStart"/>
      <w:r w:rsidRPr="00966F33">
        <w:rPr>
          <w:rFonts w:ascii="Times New Roman" w:hAnsi="Times New Roman" w:cs="Times New Roman"/>
          <w:lang/>
        </w:rPr>
        <w:t>sind</w:t>
      </w:r>
      <w:proofErr w:type="gramEnd"/>
      <w:r w:rsidRPr="00966F33">
        <w:rPr>
          <w:rFonts w:ascii="Times New Roman" w:hAnsi="Times New Roman" w:cs="Times New Roman"/>
          <w:lang/>
        </w:rPr>
        <w:t>.</w:t>
      </w:r>
      <w:r w:rsidRPr="00966F33">
        <w:rPr>
          <w:rFonts w:ascii="Times New Roman" w:hAnsi="Times New Roman" w:cs="Times New Roman"/>
          <w:lang/>
        </w:rPr>
        <w:br/>
      </w:r>
      <w:r w:rsidRPr="00966F33">
        <w:rPr>
          <w:rFonts w:ascii="Times New Roman" w:hAnsi="Times New Roman" w:cs="Times New Roman"/>
          <w:lang/>
        </w:rPr>
        <w:br/>
        <w:t xml:space="preserve">Mit modularen Steckverbindern können Benutzer Kabel effizient umstecken und die Fehlerbehebungszeit reduzieren für eine insgesamt bessere, </w:t>
      </w:r>
      <w:r w:rsidRPr="00966F33">
        <w:rPr>
          <w:rFonts w:ascii="Times New Roman" w:hAnsi="Times New Roman" w:cs="Times New Roman"/>
          <w:lang/>
        </w:rPr>
        <w:t>einfachere Nutzung. Dies gibt Benutzern auch die Flexibilität, das Netzteil auszutauschen, ohne jedes Kabel vom PC trennen zu müssen.</w:t>
      </w:r>
      <w:r w:rsidRPr="00966F33">
        <w:rPr>
          <w:rFonts w:ascii="Times New Roman" w:hAnsi="Times New Roman" w:cs="Times New Roman"/>
          <w:lang/>
        </w:rPr>
        <w:br/>
      </w:r>
      <w:r w:rsidRPr="00966F33">
        <w:rPr>
          <w:rFonts w:ascii="Times New Roman" w:hAnsi="Times New Roman" w:cs="Times New Roman"/>
          <w:lang/>
        </w:rPr>
        <w:br/>
        <w:t>FSP hat eine universelle Halterung für diese Netzteile entwickelt, die in zwei verschiedene Ausrichtungen passt und schne</w:t>
      </w:r>
      <w:r w:rsidRPr="00966F33">
        <w:rPr>
          <w:rFonts w:ascii="Times New Roman" w:hAnsi="Times New Roman" w:cs="Times New Roman"/>
          <w:lang/>
        </w:rPr>
        <w:t xml:space="preserve">ll in jedes Gehäuse eingebaut werden kann. Die Montagebohrungen und die Zusatzhalterung gewährleisten, dass die FlexGURU-Serie mit 99 Prozent der auf dem Markt erhältlichen Flex-ATX-PC-Gehäuse kompatibel </w:t>
      </w:r>
      <w:proofErr w:type="gramStart"/>
      <w:r w:rsidRPr="00966F33">
        <w:rPr>
          <w:rFonts w:ascii="Times New Roman" w:hAnsi="Times New Roman" w:cs="Times New Roman"/>
          <w:lang/>
        </w:rPr>
        <w:t>ist</w:t>
      </w:r>
      <w:proofErr w:type="gramEnd"/>
      <w:r w:rsidRPr="00966F33">
        <w:rPr>
          <w:rFonts w:ascii="Times New Roman" w:hAnsi="Times New Roman" w:cs="Times New Roman"/>
          <w:lang/>
        </w:rPr>
        <w:t>.</w:t>
      </w:r>
    </w:p>
    <w:p w:rsidR="00000000" w:rsidRPr="00966F33" w:rsidRDefault="00F97FD7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66F33">
        <w:rPr>
          <w:rFonts w:ascii="Times New Roman" w:hAnsi="Times New Roman" w:cs="Times New Roman"/>
          <w:lang/>
        </w:rPr>
        <w:t>Sicher, leise und effizient</w:t>
      </w:r>
    </w:p>
    <w:p w:rsidR="00000000" w:rsidRPr="00966F33" w:rsidRDefault="00F97FD7">
      <w:pPr>
        <w:spacing w:after="240"/>
        <w:rPr>
          <w:rFonts w:ascii="Times New Roman" w:hAnsi="Times New Roman" w:cs="Times New Roman"/>
          <w:lang/>
        </w:rPr>
      </w:pPr>
      <w:r w:rsidRPr="00966F33">
        <w:rPr>
          <w:rFonts w:ascii="Times New Roman" w:hAnsi="Times New Roman" w:cs="Times New Roman"/>
          <w:lang/>
        </w:rPr>
        <w:t>FlexGURU bietet e</w:t>
      </w:r>
      <w:r w:rsidRPr="00966F33">
        <w:rPr>
          <w:rFonts w:ascii="Times New Roman" w:hAnsi="Times New Roman" w:cs="Times New Roman"/>
          <w:lang/>
        </w:rPr>
        <w:t>ine hervorragende thermische Performance mit effizientem Luftstromdesign, um die Lebensdauer des Lüfters zu verlängern, die Systemleistung zu bewahren und die Geräuschentwicklung zu reduzieren. Diese Netzteile entsprechen den internationalen Sicherheitssta</w:t>
      </w:r>
      <w:r w:rsidRPr="00966F33">
        <w:rPr>
          <w:rFonts w:ascii="Times New Roman" w:hAnsi="Times New Roman" w:cs="Times New Roman"/>
          <w:lang/>
        </w:rPr>
        <w:t>ndards UL / EN / IEC 62368-1 und 60950.</w:t>
      </w:r>
      <w:r w:rsidRPr="00966F33">
        <w:rPr>
          <w:rFonts w:ascii="Times New Roman" w:hAnsi="Times New Roman" w:cs="Times New Roman"/>
          <w:lang/>
        </w:rPr>
        <w:br/>
      </w:r>
      <w:r w:rsidRPr="00966F33">
        <w:rPr>
          <w:rFonts w:ascii="Times New Roman" w:hAnsi="Times New Roman" w:cs="Times New Roman"/>
          <w:lang/>
        </w:rPr>
        <w:br/>
        <w:t>Weitere Informationen zu diesen Produkten und anschauliche Videos finden Sie auf den folgenden Seiten:</w:t>
      </w:r>
      <w:r w:rsidRPr="00966F33">
        <w:rPr>
          <w:rFonts w:ascii="Times New Roman" w:hAnsi="Times New Roman" w:cs="Times New Roman"/>
          <w:lang/>
        </w:rPr>
        <w:br/>
      </w:r>
      <w:hyperlink r:id="rId6" w:tgtFrame="_blank" w:history="1">
        <w:r w:rsidRPr="00966F33">
          <w:rPr>
            <w:rStyle w:val="a3"/>
            <w:rFonts w:ascii="Times New Roman" w:hAnsi="Times New Roman" w:cs="Times New Roman"/>
            <w:lang/>
          </w:rPr>
          <w:t>https://www.fsplifestyle.c</w:t>
        </w:r>
        <w:r w:rsidRPr="00966F33">
          <w:rPr>
            <w:rStyle w:val="a3"/>
            <w:rFonts w:ascii="Times New Roman" w:hAnsi="Times New Roman" w:cs="Times New Roman"/>
            <w:lang/>
          </w:rPr>
          <w:t>om/en/product/flexguru300w.html</w:t>
        </w:r>
      </w:hyperlink>
      <w:r w:rsidRPr="00966F33">
        <w:rPr>
          <w:rFonts w:ascii="Times New Roman" w:hAnsi="Times New Roman" w:cs="Times New Roman"/>
          <w:lang/>
        </w:rPr>
        <w:br/>
      </w:r>
      <w:hyperlink r:id="rId7" w:tgtFrame="_blank" w:history="1">
        <w:r w:rsidRPr="00966F33">
          <w:rPr>
            <w:rStyle w:val="a3"/>
            <w:rFonts w:ascii="Times New Roman" w:hAnsi="Times New Roman" w:cs="Times New Roman"/>
            <w:lang/>
          </w:rPr>
          <w:t>https://www.youtube.com/watch?v=pOL8DUaWbok</w:t>
        </w:r>
      </w:hyperlink>
      <w:r w:rsidRPr="00966F33">
        <w:rPr>
          <w:rFonts w:ascii="Times New Roman" w:hAnsi="Times New Roman" w:cs="Times New Roman"/>
          <w:lang/>
        </w:rPr>
        <w:br/>
      </w:r>
      <w:hyperlink r:id="rId8" w:tgtFrame="_blank" w:history="1">
        <w:r w:rsidRPr="00966F33">
          <w:rPr>
            <w:rStyle w:val="a3"/>
            <w:rFonts w:ascii="Times New Roman" w:hAnsi="Times New Roman" w:cs="Times New Roman"/>
            <w:lang/>
          </w:rPr>
          <w:t>https://www.amazon.com/FSP-Solution-Management-Efficiency-FSP250-50FGBBI/dp/B07W218FCV/</w:t>
        </w:r>
      </w:hyperlink>
      <w:r w:rsidRPr="00966F33">
        <w:rPr>
          <w:rFonts w:ascii="Times New Roman" w:hAnsi="Times New Roman" w:cs="Times New Roman"/>
          <w:lang/>
        </w:rPr>
        <w:t xml:space="preserve"> </w:t>
      </w:r>
    </w:p>
    <w:p w:rsidR="00000000" w:rsidRPr="00966F33" w:rsidRDefault="00F97FD7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66F33">
        <w:rPr>
          <w:rFonts w:ascii="Times New Roman" w:hAnsi="Times New Roman" w:cs="Times New Roman"/>
          <w:lang/>
        </w:rPr>
        <w:t>Für weiterführende Informationen besuchen Sie bitte:</w:t>
      </w:r>
    </w:p>
    <w:p w:rsidR="00000000" w:rsidRPr="00966F33" w:rsidRDefault="00F97FD7">
      <w:pPr>
        <w:spacing w:after="240"/>
        <w:rPr>
          <w:rFonts w:ascii="Times New Roman" w:hAnsi="Times New Roman" w:cs="Times New Roman"/>
          <w:lang/>
        </w:rPr>
      </w:pPr>
      <w:r w:rsidRPr="00966F33">
        <w:rPr>
          <w:rFonts w:ascii="Times New Roman" w:hAnsi="Times New Roman" w:cs="Times New Roman"/>
          <w:lang/>
        </w:rPr>
        <w:t xml:space="preserve">Offizielle Webseite der FSP Group: </w:t>
      </w:r>
      <w:hyperlink r:id="rId9" w:tgtFrame="_blank" w:history="1">
        <w:r w:rsidRPr="00966F33">
          <w:rPr>
            <w:rStyle w:val="a3"/>
            <w:rFonts w:ascii="Times New Roman" w:hAnsi="Times New Roman" w:cs="Times New Roman"/>
            <w:lang/>
          </w:rPr>
          <w:t>www.fsp-group.co</w:t>
        </w:r>
        <w:r w:rsidRPr="00966F33">
          <w:rPr>
            <w:rStyle w:val="a3"/>
            <w:rFonts w:ascii="Times New Roman" w:hAnsi="Times New Roman" w:cs="Times New Roman"/>
            <w:lang/>
          </w:rPr>
          <w:t>m</w:t>
        </w:r>
      </w:hyperlink>
      <w:r w:rsidRPr="00966F33">
        <w:rPr>
          <w:rFonts w:ascii="Times New Roman" w:hAnsi="Times New Roman" w:cs="Times New Roman"/>
          <w:lang/>
        </w:rPr>
        <w:br/>
        <w:t xml:space="preserve">Markenwebseite der FSP Group: </w:t>
      </w:r>
      <w:hyperlink r:id="rId10" w:tgtFrame="_blank" w:history="1">
        <w:r w:rsidRPr="00966F33">
          <w:rPr>
            <w:rStyle w:val="a3"/>
            <w:rFonts w:ascii="Times New Roman" w:hAnsi="Times New Roman" w:cs="Times New Roman"/>
            <w:lang/>
          </w:rPr>
          <w:t>www.FSPLifestyle.com</w:t>
        </w:r>
      </w:hyperlink>
      <w:r w:rsidRPr="00966F33">
        <w:rPr>
          <w:rFonts w:ascii="Times New Roman" w:hAnsi="Times New Roman" w:cs="Times New Roman"/>
          <w:lang/>
        </w:rPr>
        <w:br/>
        <w:t xml:space="preserve">FSP-Blog: </w:t>
      </w:r>
      <w:hyperlink r:id="rId11" w:tgtFrame="_blank" w:history="1">
        <w:r w:rsidRPr="00966F33">
          <w:rPr>
            <w:rStyle w:val="a3"/>
            <w:rFonts w:ascii="Times New Roman" w:hAnsi="Times New Roman" w:cs="Times New Roman"/>
            <w:lang/>
          </w:rPr>
          <w:t>blog.fsp-group.com</w:t>
        </w:r>
      </w:hyperlink>
      <w:r w:rsidRPr="00966F33">
        <w:rPr>
          <w:rFonts w:ascii="Times New Roman" w:hAnsi="Times New Roman" w:cs="Times New Roman"/>
          <w:lang/>
        </w:rPr>
        <w:br/>
        <w:t xml:space="preserve">Facebook: </w:t>
      </w:r>
      <w:hyperlink r:id="rId12" w:tgtFrame="_blank" w:history="1">
        <w:r w:rsidRPr="00966F33">
          <w:rPr>
            <w:rStyle w:val="a3"/>
            <w:rFonts w:ascii="Times New Roman" w:hAnsi="Times New Roman" w:cs="Times New Roman"/>
            <w:lang/>
          </w:rPr>
          <w:t>www.facebook.com/FSP.global</w:t>
        </w:r>
      </w:hyperlink>
      <w:r w:rsidRPr="00966F33">
        <w:rPr>
          <w:rFonts w:ascii="Times New Roman" w:hAnsi="Times New Roman" w:cs="Times New Roman"/>
          <w:lang/>
        </w:rPr>
        <w:br/>
        <w:t xml:space="preserve">LinkedIn: </w:t>
      </w:r>
      <w:hyperlink r:id="rId13" w:tgtFrame="_blank" w:history="1">
        <w:r w:rsidRPr="00966F33">
          <w:rPr>
            <w:rStyle w:val="a3"/>
            <w:rFonts w:ascii="Times New Roman" w:hAnsi="Times New Roman" w:cs="Times New Roman"/>
            <w:lang/>
          </w:rPr>
          <w:t>www.linkedin.com/company/1842554</w:t>
        </w:r>
      </w:hyperlink>
      <w:r w:rsidRPr="00966F33">
        <w:rPr>
          <w:rFonts w:ascii="Times New Roman" w:hAnsi="Times New Roman" w:cs="Times New Roman"/>
          <w:lang/>
        </w:rPr>
        <w:t xml:space="preserve"> </w:t>
      </w:r>
    </w:p>
    <w:p w:rsidR="00000000" w:rsidRPr="00966F33" w:rsidRDefault="00F97FD7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66F33">
        <w:rPr>
          <w:rFonts w:ascii="Times New Roman" w:hAnsi="Times New Roman" w:cs="Times New Roman"/>
          <w:lang/>
        </w:rPr>
        <w:t>Über FSP</w:t>
      </w:r>
    </w:p>
    <w:p w:rsidR="00F97FD7" w:rsidRPr="00966F33" w:rsidRDefault="00F97FD7">
      <w:pPr>
        <w:rPr>
          <w:rFonts w:ascii="Times New Roman" w:hAnsi="Times New Roman" w:cs="Times New Roman"/>
          <w:lang/>
        </w:rPr>
      </w:pPr>
      <w:r w:rsidRPr="00966F33">
        <w:rPr>
          <w:rFonts w:ascii="Times New Roman" w:hAnsi="Times New Roman" w:cs="Times New Roman"/>
          <w:lang/>
        </w:rPr>
        <w:t xml:space="preserve">Gegründet wurde die FSP Group (3015: Taiwan) 1993 und </w:t>
      </w:r>
      <w:proofErr w:type="gramStart"/>
      <w:r w:rsidRPr="00966F33">
        <w:rPr>
          <w:rFonts w:ascii="Times New Roman" w:hAnsi="Times New Roman" w:cs="Times New Roman"/>
          <w:lang/>
        </w:rPr>
        <w:t>ist</w:t>
      </w:r>
      <w:proofErr w:type="gramEnd"/>
      <w:r w:rsidRPr="00966F33">
        <w:rPr>
          <w:rFonts w:ascii="Times New Roman" w:hAnsi="Times New Roman" w:cs="Times New Roman"/>
          <w:lang/>
        </w:rPr>
        <w:t xml:space="preserve"> inzwischen einer der weltweit führende</w:t>
      </w:r>
      <w:r w:rsidRPr="00966F33">
        <w:rPr>
          <w:rFonts w:ascii="Times New Roman" w:hAnsi="Times New Roman" w:cs="Times New Roman"/>
          <w:lang/>
        </w:rPr>
        <w:t>n Anbieter von Netzteilen und Stromversorgungen. Sie erfüllt mit einem 400-köpfigen F&amp;E-Team, stattlichen Produktionskapazitäten und umfangreichen Produktionslinien die vielfältigen Anforderungen der Anwender. Mit mehr als 500 Modellen, die nach 80PLUS-Sta</w:t>
      </w:r>
      <w:r w:rsidRPr="00966F33">
        <w:rPr>
          <w:rFonts w:ascii="Times New Roman" w:hAnsi="Times New Roman" w:cs="Times New Roman"/>
          <w:lang/>
        </w:rPr>
        <w:t xml:space="preserve">ndards zertifiziert sind, ermöglicht die weltweite Nummer eins unter den 80PLUS-Zertifizierungen den Kunden, umweltfreundliche Technologien zu nutzen, indem sie die besten Produkte für den Umweltschutz und die Qualität der Stromversorgung anbietet. </w:t>
      </w:r>
    </w:p>
    <w:sectPr w:rsidR="00F97FD7" w:rsidRPr="00966F3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D7" w:rsidRDefault="00F97FD7" w:rsidP="00966F33">
      <w:r>
        <w:separator/>
      </w:r>
    </w:p>
  </w:endnote>
  <w:endnote w:type="continuationSeparator" w:id="0">
    <w:p w:rsidR="00F97FD7" w:rsidRDefault="00F97FD7" w:rsidP="0096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D7" w:rsidRDefault="00F97FD7" w:rsidP="00966F33">
      <w:r>
        <w:separator/>
      </w:r>
    </w:p>
  </w:footnote>
  <w:footnote w:type="continuationSeparator" w:id="0">
    <w:p w:rsidR="00F97FD7" w:rsidRDefault="00F97FD7" w:rsidP="00966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6F33"/>
    <w:rsid w:val="00966F33"/>
    <w:rsid w:val="00F9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66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66F3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66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66F33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FSP-Solution-Management-Efficiency-FSP250-50FGBBI/dp/B07W218FCV/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OL8DUaWbok" TargetMode="External"/><Relationship Id="rId12" Type="http://schemas.openxmlformats.org/officeDocument/2006/relationships/hyperlink" Target="http://www.facebook.com/FSP.glob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flexguru300w.html" TargetMode="External"/><Relationship Id="rId11" Type="http://schemas.openxmlformats.org/officeDocument/2006/relationships/hyperlink" Target="http://blog.fsp-group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SPLifestyl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stellt die modularen Netzteile FlexGURU 250W und 300W vor</dc:title>
  <dc:creator>Sandy</dc:creator>
  <cp:lastModifiedBy>Sandy</cp:lastModifiedBy>
  <cp:revision>2</cp:revision>
  <dcterms:created xsi:type="dcterms:W3CDTF">2019-10-24T03:56:00Z</dcterms:created>
  <dcterms:modified xsi:type="dcterms:W3CDTF">2019-10-24T03:56:00Z</dcterms:modified>
</cp:coreProperties>
</file>