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B5" w:rsidRPr="00F50832" w:rsidRDefault="00000D37">
      <w:pPr>
        <w:rPr>
          <w:rFonts w:asciiTheme="minorHAnsi" w:eastAsia="微軟正黑體" w:hAnsiTheme="minorHAnsi" w:cstheme="minorHAnsi"/>
        </w:rPr>
      </w:pPr>
      <w:r w:rsidRPr="00F50832">
        <w:rPr>
          <w:rFonts w:asciiTheme="minorHAnsi" w:eastAsia="微軟正黑體" w:hAnsiTheme="minorHAnsi" w:cstheme="minorHAnsi"/>
        </w:rPr>
        <w:t>FOR IMMEDIATE RELEASE</w:t>
      </w:r>
    </w:p>
    <w:p w:rsidR="009521B5" w:rsidRPr="00F50832" w:rsidRDefault="00000D37">
      <w:pPr>
        <w:pStyle w:val="1"/>
        <w:spacing w:before="0" w:beforeAutospacing="0" w:after="0" w:afterAutospacing="0"/>
        <w:jc w:val="center"/>
        <w:rPr>
          <w:rFonts w:asciiTheme="minorHAnsi" w:eastAsia="微軟正黑體" w:hAnsiTheme="minorHAnsi" w:cstheme="minorHAnsi"/>
        </w:rPr>
      </w:pPr>
      <w:r w:rsidRPr="00F50832">
        <w:rPr>
          <w:rFonts w:asciiTheme="minorHAnsi" w:eastAsia="微軟正黑體" w:hAnsiTheme="minorHAnsi" w:cstheme="minorHAnsi"/>
        </w:rPr>
        <w:t xml:space="preserve">Material Innovation Allows Hot Melt Adhesion </w:t>
      </w:r>
      <w:proofErr w:type="gramStart"/>
      <w:r w:rsidR="002E6FF7">
        <w:rPr>
          <w:rFonts w:asciiTheme="minorHAnsi" w:eastAsia="微軟正黑體" w:hAnsiTheme="minorHAnsi" w:cstheme="minorHAnsi"/>
        </w:rPr>
        <w:t>W</w:t>
      </w:r>
      <w:r w:rsidRPr="00F50832">
        <w:rPr>
          <w:rFonts w:asciiTheme="minorHAnsi" w:eastAsia="微軟正黑體" w:hAnsiTheme="minorHAnsi" w:cstheme="minorHAnsi"/>
        </w:rPr>
        <w:t>ith</w:t>
      </w:r>
      <w:proofErr w:type="gramEnd"/>
      <w:r w:rsidRPr="00F50832">
        <w:rPr>
          <w:rFonts w:asciiTheme="minorHAnsi" w:eastAsia="微軟正黑體" w:hAnsiTheme="minorHAnsi" w:cstheme="minorHAnsi"/>
        </w:rPr>
        <w:t xml:space="preserve"> Silicone Rubber in Mass Production</w:t>
      </w:r>
    </w:p>
    <w:p w:rsidR="009521B5" w:rsidRPr="00F50832" w:rsidRDefault="00000D37">
      <w:pPr>
        <w:pStyle w:val="2"/>
        <w:jc w:val="center"/>
        <w:rPr>
          <w:rFonts w:asciiTheme="minorHAnsi" w:eastAsia="微軟正黑體" w:hAnsiTheme="minorHAnsi" w:cstheme="minorHAnsi"/>
          <w:i/>
          <w:iCs/>
        </w:rPr>
      </w:pPr>
      <w:r w:rsidRPr="00F50832">
        <w:rPr>
          <w:rFonts w:asciiTheme="minorHAnsi" w:eastAsia="微軟正黑體" w:hAnsiTheme="minorHAnsi" w:cstheme="minorHAnsi"/>
          <w:i/>
          <w:iCs/>
        </w:rPr>
        <w:t xml:space="preserve">HMA </w:t>
      </w:r>
      <w:r w:rsidR="002E6FF7">
        <w:rPr>
          <w:rFonts w:asciiTheme="minorHAnsi" w:eastAsia="微軟正黑體" w:hAnsiTheme="minorHAnsi" w:cstheme="minorHAnsi" w:hint="eastAsia"/>
          <w:i/>
          <w:iCs/>
        </w:rPr>
        <w:t>A</w:t>
      </w:r>
      <w:r w:rsidRPr="00F50832">
        <w:rPr>
          <w:rFonts w:asciiTheme="minorHAnsi" w:eastAsia="微軟正黑體" w:hAnsiTheme="minorHAnsi" w:cstheme="minorHAnsi"/>
          <w:i/>
          <w:iCs/>
        </w:rPr>
        <w:t xml:space="preserve">ct as an </w:t>
      </w:r>
      <w:r w:rsidR="002E6FF7">
        <w:rPr>
          <w:rFonts w:asciiTheme="minorHAnsi" w:eastAsia="微軟正黑體" w:hAnsiTheme="minorHAnsi" w:cstheme="minorHAnsi" w:hint="eastAsia"/>
          <w:i/>
          <w:iCs/>
        </w:rPr>
        <w:t>I</w:t>
      </w:r>
      <w:r w:rsidRPr="00F50832">
        <w:rPr>
          <w:rFonts w:asciiTheme="minorHAnsi" w:eastAsia="微軟正黑體" w:hAnsiTheme="minorHAnsi" w:cstheme="minorHAnsi"/>
          <w:i/>
          <w:iCs/>
        </w:rPr>
        <w:t xml:space="preserve">nterlayer </w:t>
      </w:r>
      <w:r w:rsidR="002E6FF7">
        <w:rPr>
          <w:rFonts w:asciiTheme="minorHAnsi" w:eastAsia="微軟正黑體" w:hAnsiTheme="minorHAnsi" w:cstheme="minorHAnsi" w:hint="eastAsia"/>
          <w:i/>
          <w:iCs/>
        </w:rPr>
        <w:t>A</w:t>
      </w:r>
      <w:r w:rsidRPr="00F50832">
        <w:rPr>
          <w:rFonts w:asciiTheme="minorHAnsi" w:eastAsia="微軟正黑體" w:hAnsiTheme="minorHAnsi" w:cstheme="minorHAnsi"/>
          <w:i/>
          <w:iCs/>
        </w:rPr>
        <w:t xml:space="preserve">dhesive to </w:t>
      </w:r>
      <w:r w:rsidR="002E6FF7">
        <w:rPr>
          <w:rFonts w:asciiTheme="minorHAnsi" w:eastAsia="微軟正黑體" w:hAnsiTheme="minorHAnsi" w:cstheme="minorHAnsi" w:hint="eastAsia"/>
          <w:i/>
          <w:iCs/>
        </w:rPr>
        <w:t>C</w:t>
      </w:r>
      <w:r w:rsidRPr="00F50832">
        <w:rPr>
          <w:rFonts w:asciiTheme="minorHAnsi" w:eastAsia="微軟正黑體" w:hAnsiTheme="minorHAnsi" w:cstheme="minorHAnsi"/>
          <w:i/>
          <w:iCs/>
        </w:rPr>
        <w:t xml:space="preserve">reate </w:t>
      </w:r>
      <w:r w:rsidR="002E6FF7">
        <w:rPr>
          <w:rFonts w:asciiTheme="minorHAnsi" w:eastAsia="微軟正黑體" w:hAnsiTheme="minorHAnsi" w:cstheme="minorHAnsi" w:hint="eastAsia"/>
          <w:i/>
          <w:iCs/>
        </w:rPr>
        <w:t>S</w:t>
      </w:r>
      <w:r w:rsidRPr="00F50832">
        <w:rPr>
          <w:rFonts w:asciiTheme="minorHAnsi" w:eastAsia="微軟正黑體" w:hAnsiTheme="minorHAnsi" w:cstheme="minorHAnsi"/>
          <w:i/>
          <w:iCs/>
        </w:rPr>
        <w:t xml:space="preserve">trong </w:t>
      </w:r>
      <w:r w:rsidR="002E6FF7">
        <w:rPr>
          <w:rFonts w:asciiTheme="minorHAnsi" w:eastAsia="微軟正黑體" w:hAnsiTheme="minorHAnsi" w:cstheme="minorHAnsi" w:hint="eastAsia"/>
          <w:i/>
          <w:iCs/>
        </w:rPr>
        <w:t>B</w:t>
      </w:r>
      <w:r w:rsidRPr="00F50832">
        <w:rPr>
          <w:rFonts w:asciiTheme="minorHAnsi" w:eastAsia="微軟正黑體" w:hAnsiTheme="minorHAnsi" w:cstheme="minorHAnsi"/>
          <w:i/>
          <w:iCs/>
        </w:rPr>
        <w:t xml:space="preserve">onds </w:t>
      </w:r>
      <w:proofErr w:type="gramStart"/>
      <w:r w:rsidR="002E6FF7">
        <w:rPr>
          <w:rFonts w:asciiTheme="minorHAnsi" w:eastAsia="微軟正黑體" w:hAnsiTheme="minorHAnsi" w:cstheme="minorHAnsi" w:hint="eastAsia"/>
          <w:i/>
          <w:iCs/>
        </w:rPr>
        <w:t>W</w:t>
      </w:r>
      <w:r w:rsidRPr="00F50832">
        <w:rPr>
          <w:rFonts w:asciiTheme="minorHAnsi" w:eastAsia="微軟正黑體" w:hAnsiTheme="minorHAnsi" w:cstheme="minorHAnsi"/>
          <w:i/>
          <w:iCs/>
        </w:rPr>
        <w:t>ith</w:t>
      </w:r>
      <w:proofErr w:type="gramEnd"/>
      <w:r w:rsidRPr="00F50832">
        <w:rPr>
          <w:rFonts w:asciiTheme="minorHAnsi" w:eastAsia="微軟正黑體" w:hAnsiTheme="minorHAnsi" w:cstheme="minorHAnsi"/>
          <w:i/>
          <w:iCs/>
        </w:rPr>
        <w:t xml:space="preserve"> Silicone Rubber Sheets</w:t>
      </w:r>
    </w:p>
    <w:p w:rsidR="009521B5" w:rsidRPr="00F50832" w:rsidRDefault="00000D37">
      <w:pPr>
        <w:spacing w:after="240"/>
        <w:rPr>
          <w:rFonts w:asciiTheme="minorHAnsi" w:eastAsia="微軟正黑體" w:hAnsiTheme="minorHAnsi" w:cstheme="minorHAnsi"/>
        </w:rPr>
      </w:pPr>
      <w:proofErr w:type="spellStart"/>
      <w:r w:rsidRPr="00F50832">
        <w:rPr>
          <w:rFonts w:asciiTheme="minorHAnsi" w:eastAsia="微軟正黑體" w:hAnsiTheme="minorHAnsi" w:cstheme="minorHAnsi"/>
          <w:b/>
          <w:bCs/>
          <w:i/>
          <w:iCs/>
        </w:rPr>
        <w:t>Hsinchu</w:t>
      </w:r>
      <w:proofErr w:type="spellEnd"/>
      <w:r w:rsidRPr="00F50832">
        <w:rPr>
          <w:rFonts w:asciiTheme="minorHAnsi" w:eastAsia="微軟正黑體" w:hAnsiTheme="minorHAnsi" w:cstheme="minorHAnsi"/>
          <w:b/>
          <w:bCs/>
          <w:i/>
          <w:iCs/>
        </w:rPr>
        <w:t xml:space="preserve">, Taiwan, January 14, 2021 - </w:t>
      </w:r>
      <w:r w:rsidRPr="00F50832">
        <w:rPr>
          <w:rFonts w:asciiTheme="minorHAnsi" w:eastAsia="微軟正黑體" w:hAnsiTheme="minorHAnsi" w:cstheme="minorHAnsi"/>
        </w:rPr>
        <w:t xml:space="preserve">Experienced silicone product maker, General Silicones (GS), announces a solution for using </w:t>
      </w:r>
      <w:hyperlink r:id="rId7" w:anchor="utm_source=Global_PR&amp;utm_medium=PR_link&amp;utm_campaign=TECHNOLOGY_HMA" w:tgtFrame="_blank" w:history="1">
        <w:r w:rsidRPr="00F50832">
          <w:rPr>
            <w:rStyle w:val="a3"/>
            <w:rFonts w:asciiTheme="minorHAnsi" w:eastAsia="微軟正黑體" w:hAnsiTheme="minorHAnsi" w:cstheme="minorHAnsi"/>
          </w:rPr>
          <w:t>hot-melt adhesives (HMA) with silicone rubber</w:t>
        </w:r>
      </w:hyperlink>
      <w:r w:rsidRPr="00F50832">
        <w:rPr>
          <w:rFonts w:asciiTheme="minorHAnsi" w:eastAsia="微軟正黑體" w:hAnsiTheme="minorHAnsi" w:cstheme="minorHAnsi"/>
        </w:rPr>
        <w:t xml:space="preserve"> sheets during factory mass production. Over the past decades, the use of hot melt adhesives grew in importance for product assembly. A growing number of industries are relying on HMA. Industry forecasts project continuous growth of HMA use for the coming years.</w:t>
      </w:r>
    </w:p>
    <w:p w:rsidR="009521B5" w:rsidRPr="00F50832" w:rsidRDefault="00000D37">
      <w:pPr>
        <w:pStyle w:val="3"/>
        <w:spacing w:before="0" w:beforeAutospacing="0" w:after="0" w:afterAutospacing="0"/>
        <w:rPr>
          <w:rFonts w:asciiTheme="minorHAnsi" w:eastAsia="微軟正黑體" w:hAnsiTheme="minorHAnsi" w:cstheme="minorHAnsi"/>
        </w:rPr>
      </w:pPr>
      <w:r w:rsidRPr="00F50832">
        <w:rPr>
          <w:rFonts w:asciiTheme="minorHAnsi" w:eastAsia="微軟正黑體" w:hAnsiTheme="minorHAnsi" w:cstheme="minorHAnsi"/>
        </w:rPr>
        <w:t xml:space="preserve">Attaining Reliable Silicone Rubber </w:t>
      </w:r>
      <w:r w:rsidR="002E6FF7">
        <w:rPr>
          <w:rFonts w:asciiTheme="minorHAnsi" w:eastAsia="微軟正黑體" w:hAnsiTheme="minorHAnsi" w:cstheme="minorHAnsi" w:hint="eastAsia"/>
        </w:rPr>
        <w:t>B</w:t>
      </w:r>
      <w:r w:rsidRPr="00F50832">
        <w:rPr>
          <w:rFonts w:asciiTheme="minorHAnsi" w:eastAsia="微軟正黑體" w:hAnsiTheme="minorHAnsi" w:cstheme="minorHAnsi"/>
        </w:rPr>
        <w:t xml:space="preserve">onding </w:t>
      </w:r>
      <w:r w:rsidR="002E6FF7">
        <w:rPr>
          <w:rFonts w:asciiTheme="minorHAnsi" w:eastAsia="微軟正黑體" w:hAnsiTheme="minorHAnsi" w:cstheme="minorHAnsi" w:hint="eastAsia"/>
        </w:rPr>
        <w:t>W</w:t>
      </w:r>
      <w:r w:rsidRPr="00F50832">
        <w:rPr>
          <w:rFonts w:asciiTheme="minorHAnsi" w:eastAsia="微軟正黑體" w:hAnsiTheme="minorHAnsi" w:cstheme="minorHAnsi"/>
        </w:rPr>
        <w:t>ith HMA Adhesives</w:t>
      </w:r>
    </w:p>
    <w:p w:rsidR="009521B5" w:rsidRPr="00F50832" w:rsidRDefault="00000D37">
      <w:pPr>
        <w:spacing w:after="240"/>
        <w:rPr>
          <w:rFonts w:asciiTheme="minorHAnsi" w:eastAsia="微軟正黑體" w:hAnsiTheme="minorHAnsi" w:cstheme="minorHAnsi"/>
        </w:rPr>
      </w:pPr>
      <w:r w:rsidRPr="00F50832">
        <w:rPr>
          <w:rFonts w:asciiTheme="minorHAnsi" w:eastAsia="微軟正黑體" w:hAnsiTheme="minorHAnsi" w:cstheme="minorHAnsi"/>
        </w:rPr>
        <w:t xml:space="preserve">Achieving </w:t>
      </w:r>
      <w:hyperlink r:id="rId8" w:anchor="utm_source=Global_PR&amp;utm_medium=PR_link&amp;utm_campaign=TECHNOLOGY_HMA" w:tgtFrame="_blank" w:history="1">
        <w:r w:rsidRPr="00F50832">
          <w:rPr>
            <w:rStyle w:val="a3"/>
            <w:rFonts w:asciiTheme="minorHAnsi" w:eastAsia="微軟正黑體" w:hAnsiTheme="minorHAnsi" w:cstheme="minorHAnsi"/>
          </w:rPr>
          <w:t>adhesion for silicone rubber</w:t>
        </w:r>
      </w:hyperlink>
      <w:r w:rsidRPr="00F50832">
        <w:rPr>
          <w:rFonts w:asciiTheme="minorHAnsi" w:eastAsia="微軟正黑體" w:hAnsiTheme="minorHAnsi" w:cstheme="minorHAnsi"/>
        </w:rPr>
        <w:t xml:space="preserve"> with HMA is difficult due to </w:t>
      </w:r>
      <w:hyperlink r:id="rId9" w:anchor="utm_source=Global_PR&amp;utm_medium=PR_link&amp;utm_campaign=TECHNOLOGY_HMA" w:tgtFrame="_blank" w:history="1">
        <w:r w:rsidRPr="00F50832">
          <w:rPr>
            <w:rStyle w:val="a3"/>
            <w:rFonts w:asciiTheme="minorHAnsi" w:eastAsia="微軟正黑體" w:hAnsiTheme="minorHAnsi" w:cstheme="minorHAnsi"/>
          </w:rPr>
          <w:t>silicone's low surface energy</w:t>
        </w:r>
      </w:hyperlink>
      <w:r w:rsidRPr="00F50832">
        <w:rPr>
          <w:rFonts w:asciiTheme="minorHAnsi" w:eastAsia="微軟正黑體" w:hAnsiTheme="minorHAnsi" w:cstheme="minorHAnsi"/>
        </w:rPr>
        <w:t xml:space="preserve">. Allowing HMA to act as an interlayer adhesive, the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silicone rubber offers a deciding innovation for the HMA industry. HMA users can now take advantage not only two bind two dissimilar and lower surface energy material (silicone) but also getting various benefits that silicone rubber provides.</w:t>
      </w:r>
    </w:p>
    <w:tbl>
      <w:tblPr>
        <w:tblW w:w="5000" w:type="pct"/>
        <w:jc w:val="center"/>
        <w:tblCellSpacing w:w="0" w:type="dxa"/>
        <w:tblCellMar>
          <w:left w:w="0" w:type="dxa"/>
          <w:right w:w="0" w:type="dxa"/>
        </w:tblCellMar>
        <w:tblLook w:val="04A0"/>
      </w:tblPr>
      <w:tblGrid>
        <w:gridCol w:w="8306"/>
      </w:tblGrid>
      <w:tr w:rsidR="009521B5" w:rsidRPr="00F50832">
        <w:trPr>
          <w:tblCellSpacing w:w="0" w:type="dxa"/>
          <w:jc w:val="center"/>
        </w:trPr>
        <w:tc>
          <w:tcPr>
            <w:tcW w:w="0" w:type="auto"/>
            <w:shd w:val="clear" w:color="auto" w:fill="FFFFFF"/>
            <w:vAlign w:val="center"/>
            <w:hideMark/>
          </w:tcPr>
          <w:p w:rsidR="009521B5" w:rsidRPr="00F50832" w:rsidRDefault="00000D37">
            <w:pPr>
              <w:rPr>
                <w:rFonts w:asciiTheme="minorHAnsi" w:eastAsia="微軟正黑體" w:hAnsiTheme="minorHAnsi" w:cstheme="minorHAnsi"/>
              </w:rPr>
            </w:pPr>
            <w:r w:rsidRPr="00F50832">
              <w:rPr>
                <w:rFonts w:asciiTheme="minorHAnsi" w:eastAsia="微軟正黑體" w:hAnsiTheme="minorHAnsi" w:cstheme="minorHAnsi"/>
                <w:noProof/>
                <w:color w:val="0000FF"/>
              </w:rPr>
              <w:lastRenderedPageBreak/>
              <w:drawing>
                <wp:inline distT="0" distB="0" distL="0" distR="0">
                  <wp:extent cx="6715125" cy="4145470"/>
                  <wp:effectExtent l="19050" t="0" r="9525" b="0"/>
                  <wp:docPr id="1" name="圖片 1" descr="Enable images or just imagine how amazing the image looks lik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e images or just imagine how amazing the image looks like..">
                            <a:hlinkClick r:id="rId10" tgtFrame="&quot;_blank&quot;"/>
                          </pic:cNvPr>
                          <pic:cNvPicPr>
                            <a:picLocks noChangeAspect="1" noChangeArrowheads="1"/>
                          </pic:cNvPicPr>
                        </pic:nvPicPr>
                        <pic:blipFill>
                          <a:blip r:link="rId11" cstate="print"/>
                          <a:stretch>
                            <a:fillRect/>
                          </a:stretch>
                        </pic:blipFill>
                        <pic:spPr bwMode="auto">
                          <a:xfrm>
                            <a:off x="0" y="0"/>
                            <a:ext cx="6722385" cy="4149952"/>
                          </a:xfrm>
                          <a:prstGeom prst="rect">
                            <a:avLst/>
                          </a:prstGeom>
                          <a:noFill/>
                          <a:ln>
                            <a:noFill/>
                          </a:ln>
                        </pic:spPr>
                      </pic:pic>
                    </a:graphicData>
                  </a:graphic>
                </wp:inline>
              </w:drawing>
            </w:r>
          </w:p>
        </w:tc>
      </w:tr>
    </w:tbl>
    <w:p w:rsidR="009521B5" w:rsidRPr="00F50832" w:rsidRDefault="00000D37">
      <w:pPr>
        <w:spacing w:after="240"/>
        <w:rPr>
          <w:rFonts w:asciiTheme="minorHAnsi" w:eastAsia="微軟正黑體" w:hAnsiTheme="minorHAnsi" w:cstheme="minorHAnsi"/>
        </w:rPr>
      </w:pP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GS produces silicone rubber sheets with a thin modified Polyurethane (PU) layer bonded to the silicone rubber. The ultra-thin PU layer allows the HMA interlayer adhesive to adhere/bond to the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silicone rubber sheet if given proper process parameters. Heat and Pressure in adequate amounts is necessary for strong adhesion and bonding. With the application of heat the HMA melts and adheres to the surfaces properly when it is compressed. Solidification of the HMA interlayer adhesive depends on the amount of heat provided, thus it should be adequate so as to incur proper and faster solidification. </w:t>
      </w: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Internal tests by GS with various HMA showed exceptional adhesion. Excellent HMA bonding strength with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was demonstrated by reaching either cohesive failure within the silicone layer of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w:t>
      </w:r>
    </w:p>
    <w:p w:rsidR="009521B5" w:rsidRPr="00F50832" w:rsidRDefault="00000D37">
      <w:pPr>
        <w:pStyle w:val="3"/>
        <w:spacing w:before="0" w:beforeAutospacing="0" w:after="0" w:afterAutospacing="0"/>
        <w:rPr>
          <w:rFonts w:asciiTheme="minorHAnsi" w:eastAsia="微軟正黑體" w:hAnsiTheme="minorHAnsi" w:cstheme="minorHAnsi"/>
        </w:rPr>
      </w:pPr>
      <w:r w:rsidRPr="00F50832">
        <w:rPr>
          <w:rFonts w:asciiTheme="minorHAnsi" w:eastAsia="微軟正黑體" w:hAnsiTheme="minorHAnsi" w:cstheme="minorHAnsi"/>
        </w:rPr>
        <w:t>R2R Solution for C</w:t>
      </w:r>
      <w:r w:rsidR="002E6FF7">
        <w:rPr>
          <w:rFonts w:asciiTheme="minorHAnsi" w:eastAsia="微軟正黑體" w:hAnsiTheme="minorHAnsi" w:cstheme="minorHAnsi" w:hint="eastAsia"/>
        </w:rPr>
        <w:t>ured</w:t>
      </w:r>
      <w:r w:rsidRPr="00F50832">
        <w:rPr>
          <w:rFonts w:asciiTheme="minorHAnsi" w:eastAsia="微軟正黑體" w:hAnsiTheme="minorHAnsi" w:cstheme="minorHAnsi"/>
        </w:rPr>
        <w:t xml:space="preserve"> Silicone to Textile Bonding</w:t>
      </w:r>
    </w:p>
    <w:p w:rsidR="009521B5" w:rsidRPr="00F50832" w:rsidRDefault="00000D37">
      <w:pPr>
        <w:rPr>
          <w:rFonts w:asciiTheme="minorHAnsi" w:eastAsia="微軟正黑體" w:hAnsiTheme="minorHAnsi" w:cstheme="minorHAnsi"/>
        </w:rPr>
      </w:pPr>
      <w:r w:rsidRPr="00F50832">
        <w:rPr>
          <w:rFonts w:asciiTheme="minorHAnsi" w:eastAsia="微軟正黑體" w:hAnsiTheme="minorHAnsi" w:cstheme="minorHAnsi"/>
        </w:rPr>
        <w:t xml:space="preserve">General Silicones'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combined with HMA provides the most uncomplicated R2R process with CURED silicone bonding to textile. Traditional printing silicone inks limit design freedom to clients. The adhesion of the silicone prints to fabrics using liquid adhesives is challenging and involves several process steps. But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simplifies silicone bonding to textile material and speeds-up production with HMA as an interlayer adhesive. </w:t>
      </w:r>
      <w:r w:rsidRPr="00F50832">
        <w:rPr>
          <w:rFonts w:asciiTheme="minorHAnsi" w:eastAsia="微軟正黑體" w:hAnsiTheme="minorHAnsi" w:cstheme="minorHAnsi"/>
        </w:rPr>
        <w:br/>
      </w:r>
      <w:r w:rsidRPr="00F50832">
        <w:rPr>
          <w:rFonts w:asciiTheme="minorHAnsi" w:eastAsia="微軟正黑體" w:hAnsiTheme="minorHAnsi" w:cstheme="minorHAnsi"/>
        </w:rPr>
        <w:br/>
      </w:r>
      <w:r w:rsidRPr="00F50832">
        <w:rPr>
          <w:rFonts w:asciiTheme="minorHAnsi" w:eastAsia="微軟正黑體" w:hAnsiTheme="minorHAnsi" w:cstheme="minorHAnsi"/>
          <w:b/>
          <w:bCs/>
          <w:i/>
          <w:iCs/>
        </w:rPr>
        <w:t xml:space="preserve">Suitable applications include: </w:t>
      </w:r>
    </w:p>
    <w:p w:rsidR="009521B5" w:rsidRPr="00F50832" w:rsidRDefault="00000D37">
      <w:pPr>
        <w:numPr>
          <w:ilvl w:val="0"/>
          <w:numId w:val="1"/>
        </w:numPr>
        <w:spacing w:before="100" w:beforeAutospacing="1" w:after="100" w:afterAutospacing="1"/>
        <w:rPr>
          <w:rFonts w:asciiTheme="minorHAnsi" w:eastAsia="微軟正黑體" w:hAnsiTheme="minorHAnsi" w:cstheme="minorHAnsi"/>
          <w:b/>
          <w:bCs/>
          <w:i/>
          <w:iCs/>
        </w:rPr>
      </w:pPr>
      <w:r w:rsidRPr="00F50832">
        <w:rPr>
          <w:rFonts w:asciiTheme="minorHAnsi" w:eastAsia="微軟正黑體" w:hAnsiTheme="minorHAnsi" w:cstheme="minorHAnsi"/>
          <w:b/>
          <w:bCs/>
          <w:i/>
          <w:iCs/>
        </w:rPr>
        <w:t>Functional Textile Decoration</w:t>
      </w:r>
    </w:p>
    <w:p w:rsidR="009521B5" w:rsidRPr="00F50832" w:rsidRDefault="00000D37">
      <w:pPr>
        <w:numPr>
          <w:ilvl w:val="0"/>
          <w:numId w:val="1"/>
        </w:numPr>
        <w:spacing w:before="100" w:beforeAutospacing="1" w:after="100" w:afterAutospacing="1"/>
        <w:rPr>
          <w:rFonts w:asciiTheme="minorHAnsi" w:eastAsia="微軟正黑體" w:hAnsiTheme="minorHAnsi" w:cstheme="minorHAnsi"/>
          <w:b/>
          <w:bCs/>
          <w:i/>
          <w:iCs/>
        </w:rPr>
      </w:pPr>
      <w:r w:rsidRPr="00F50832">
        <w:rPr>
          <w:rFonts w:asciiTheme="minorHAnsi" w:eastAsia="微軟正黑體" w:hAnsiTheme="minorHAnsi" w:cstheme="minorHAnsi"/>
          <w:b/>
          <w:bCs/>
          <w:i/>
          <w:iCs/>
        </w:rPr>
        <w:t>Silicone Based Vegan Leather</w:t>
      </w:r>
    </w:p>
    <w:p w:rsidR="009521B5" w:rsidRPr="00F50832" w:rsidRDefault="00000D37">
      <w:pPr>
        <w:numPr>
          <w:ilvl w:val="0"/>
          <w:numId w:val="1"/>
        </w:numPr>
        <w:spacing w:before="100" w:beforeAutospacing="1" w:after="100" w:afterAutospacing="1"/>
        <w:rPr>
          <w:rFonts w:asciiTheme="minorHAnsi" w:eastAsia="微軟正黑體" w:hAnsiTheme="minorHAnsi" w:cstheme="minorHAnsi"/>
          <w:b/>
          <w:bCs/>
          <w:i/>
          <w:iCs/>
        </w:rPr>
      </w:pPr>
      <w:r w:rsidRPr="00F50832">
        <w:rPr>
          <w:rFonts w:asciiTheme="minorHAnsi" w:eastAsia="微軟正黑體" w:hAnsiTheme="minorHAnsi" w:cstheme="minorHAnsi"/>
          <w:b/>
          <w:bCs/>
          <w:i/>
          <w:iCs/>
        </w:rPr>
        <w:t>Smart &amp; Wearable Electronics</w:t>
      </w:r>
    </w:p>
    <w:p w:rsidR="009521B5" w:rsidRPr="00F50832" w:rsidRDefault="00000D37">
      <w:pPr>
        <w:numPr>
          <w:ilvl w:val="0"/>
          <w:numId w:val="1"/>
        </w:numPr>
        <w:spacing w:before="100" w:beforeAutospacing="1" w:after="100" w:afterAutospacing="1"/>
        <w:rPr>
          <w:rFonts w:asciiTheme="minorHAnsi" w:eastAsia="微軟正黑體" w:hAnsiTheme="minorHAnsi" w:cstheme="minorHAnsi"/>
          <w:b/>
          <w:bCs/>
          <w:i/>
          <w:iCs/>
        </w:rPr>
      </w:pPr>
      <w:r w:rsidRPr="00F50832">
        <w:rPr>
          <w:rFonts w:asciiTheme="minorHAnsi" w:eastAsia="微軟正黑體" w:hAnsiTheme="minorHAnsi" w:cstheme="minorHAnsi"/>
          <w:b/>
          <w:bCs/>
          <w:i/>
          <w:iCs/>
        </w:rPr>
        <w:t>Interior Trim &amp; Automotive Textiles etc.</w:t>
      </w:r>
    </w:p>
    <w:p w:rsidR="009521B5" w:rsidRPr="00F50832" w:rsidRDefault="00000D37">
      <w:pPr>
        <w:rPr>
          <w:rFonts w:asciiTheme="minorHAnsi" w:eastAsia="微軟正黑體" w:hAnsiTheme="minorHAnsi" w:cstheme="minorHAnsi"/>
        </w:rPr>
      </w:pPr>
      <w:r w:rsidRPr="00F50832">
        <w:rPr>
          <w:rFonts w:asciiTheme="minorHAnsi" w:eastAsia="微軟正黑體" w:hAnsiTheme="minorHAnsi" w:cstheme="minorHAnsi"/>
        </w:rPr>
        <w:br/>
        <w:t xml:space="preserve">Many prototypes (applications towards textile accessories, functional textiles, RFID and heater circuits on textile, stretchable substrates etc.) have already been developed by GS to prove the readiness of this technology for the textile industry. </w:t>
      </w: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Examples of Prototypes Developed by GS: </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Anti Slip Strips</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Boutique Package</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Encapsulation of Circuits</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Flexible Heaters</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Grating Effect Decorations</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Heat Transfer Decoration</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RFID Circuit</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Watch Strap</w:t>
      </w:r>
    </w:p>
    <w:p w:rsidR="009521B5" w:rsidRPr="00F50832" w:rsidRDefault="00000D37">
      <w:pPr>
        <w:numPr>
          <w:ilvl w:val="0"/>
          <w:numId w:val="2"/>
        </w:numPr>
        <w:spacing w:before="100" w:beforeAutospacing="1" w:after="100" w:afterAutospacing="1"/>
        <w:rPr>
          <w:rFonts w:asciiTheme="minorHAnsi" w:eastAsia="微軟正黑體" w:hAnsiTheme="minorHAnsi" w:cstheme="minorHAnsi"/>
        </w:rPr>
      </w:pPr>
      <w:r w:rsidRPr="00F50832">
        <w:rPr>
          <w:rFonts w:asciiTheme="minorHAnsi" w:eastAsia="微軟正黑體" w:hAnsiTheme="minorHAnsi" w:cstheme="minorHAnsi"/>
        </w:rPr>
        <w:t>Wound Healing LED Band</w:t>
      </w:r>
    </w:p>
    <w:p w:rsidR="009521B5" w:rsidRPr="00F50832" w:rsidRDefault="009521B5">
      <w:pPr>
        <w:rPr>
          <w:rFonts w:asciiTheme="minorHAnsi" w:eastAsia="微軟正黑體" w:hAnsiTheme="minorHAnsi" w:cstheme="minorHAnsi"/>
        </w:rPr>
      </w:pPr>
    </w:p>
    <w:p w:rsidR="009521B5" w:rsidRPr="00F50832" w:rsidRDefault="00000D37">
      <w:pPr>
        <w:pStyle w:val="3"/>
        <w:spacing w:before="0" w:beforeAutospacing="0" w:after="0" w:afterAutospacing="0"/>
        <w:rPr>
          <w:rFonts w:asciiTheme="minorHAnsi" w:eastAsia="微軟正黑體" w:hAnsiTheme="minorHAnsi" w:cstheme="minorHAnsi"/>
        </w:rPr>
      </w:pPr>
      <w:r w:rsidRPr="00F50832">
        <w:rPr>
          <w:rFonts w:asciiTheme="minorHAnsi" w:eastAsia="微軟正黑體" w:hAnsiTheme="minorHAnsi" w:cstheme="minorHAnsi"/>
        </w:rPr>
        <w:t>Unlocking the Obstacles Faced by Multiple Industries</w:t>
      </w:r>
    </w:p>
    <w:p w:rsidR="009521B5" w:rsidRPr="00F50832" w:rsidRDefault="00000D37">
      <w:pPr>
        <w:spacing w:after="240"/>
        <w:rPr>
          <w:rFonts w:asciiTheme="minorHAnsi" w:eastAsia="微軟正黑體" w:hAnsiTheme="minorHAnsi" w:cstheme="minorHAnsi"/>
        </w:rPr>
      </w:pPr>
      <w:r w:rsidRPr="00F50832">
        <w:rPr>
          <w:rFonts w:asciiTheme="minorHAnsi" w:eastAsia="微軟正黑體" w:hAnsiTheme="minorHAnsi" w:cstheme="minorHAnsi"/>
        </w:rPr>
        <w:t>Features of silicone offer significant benefits useful in various situations. Silicone provides encapsulation. When used as an outer surface, it protects products from mechanical and chemical damage, extending durability.</w:t>
      </w: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The application of this technology is not limited to the textile industries but it can be utilized in multidisciplinary fields. </w:t>
      </w:r>
      <w:r w:rsidR="006A1042" w:rsidRPr="006A1042">
        <w:rPr>
          <w:rFonts w:asciiTheme="minorHAnsi" w:eastAsia="微軟正黑體" w:hAnsiTheme="minorHAnsi" w:cstheme="minorHAnsi"/>
        </w:rPr>
        <w:t>The interior trim and automotive textile, consumer 3D logo printing, robotics automation safety and flexible electronics industries are a few examples of trades that can benefit from these characteristics.</w:t>
      </w:r>
      <w:r w:rsidRPr="00F50832">
        <w:rPr>
          <w:rFonts w:asciiTheme="minorHAnsi" w:eastAsia="微軟正黑體" w:hAnsiTheme="minorHAnsi" w:cstheme="minorHAnsi"/>
        </w:rPr>
        <w:t xml:space="preserve"> Additional useful silicone properties are UV stability, usability in high and low temperature, and electric discharge safety. </w:t>
      </w: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As HMA bonding is solvent-free and creates an elastic interlayer, it complements well the properties and benefits that silicone provides. </w:t>
      </w:r>
    </w:p>
    <w:p w:rsidR="009521B5" w:rsidRPr="00F50832" w:rsidRDefault="00000D37">
      <w:pPr>
        <w:pStyle w:val="3"/>
        <w:spacing w:before="0" w:beforeAutospacing="0" w:after="0" w:afterAutospacing="0"/>
        <w:rPr>
          <w:rFonts w:asciiTheme="minorHAnsi" w:eastAsia="微軟正黑體" w:hAnsiTheme="minorHAnsi" w:cstheme="minorHAnsi"/>
        </w:rPr>
      </w:pPr>
      <w:r w:rsidRPr="00F50832">
        <w:rPr>
          <w:rFonts w:asciiTheme="minorHAnsi" w:eastAsia="微軟正黑體" w:hAnsiTheme="minorHAnsi" w:cstheme="minorHAnsi"/>
        </w:rPr>
        <w:t xml:space="preserve">Ideal </w:t>
      </w:r>
      <w:r w:rsidR="002E6FF7">
        <w:rPr>
          <w:rFonts w:asciiTheme="minorHAnsi" w:eastAsia="微軟正黑體" w:hAnsiTheme="minorHAnsi" w:cstheme="minorHAnsi" w:hint="eastAsia"/>
        </w:rPr>
        <w:t>f</w:t>
      </w:r>
      <w:r w:rsidRPr="00F50832">
        <w:rPr>
          <w:rFonts w:asciiTheme="minorHAnsi" w:eastAsia="微軟正黑體" w:hAnsiTheme="minorHAnsi" w:cstheme="minorHAnsi"/>
        </w:rPr>
        <w:t xml:space="preserve">or Medical Application, Textile </w:t>
      </w:r>
      <w:r w:rsidR="002E6FF7">
        <w:rPr>
          <w:rFonts w:asciiTheme="minorHAnsi" w:eastAsia="微軟正黑體" w:hAnsiTheme="minorHAnsi" w:cstheme="minorHAnsi" w:hint="eastAsia"/>
        </w:rPr>
        <w:t>E</w:t>
      </w:r>
      <w:r w:rsidRPr="00F50832">
        <w:rPr>
          <w:rFonts w:asciiTheme="minorHAnsi" w:eastAsia="微軟正黑體" w:hAnsiTheme="minorHAnsi" w:cstheme="minorHAnsi"/>
        </w:rPr>
        <w:t>lectronics and Green Products</w:t>
      </w:r>
    </w:p>
    <w:p w:rsidR="009521B5" w:rsidRPr="00F50832" w:rsidRDefault="00000D37">
      <w:pPr>
        <w:spacing w:after="240"/>
        <w:rPr>
          <w:rFonts w:asciiTheme="minorHAnsi" w:eastAsia="微軟正黑體" w:hAnsiTheme="minorHAnsi" w:cstheme="minorHAnsi"/>
        </w:rPr>
      </w:pPr>
      <w:r w:rsidRPr="00F50832">
        <w:rPr>
          <w:rFonts w:asciiTheme="minorHAnsi" w:eastAsia="微軟正黑體" w:hAnsiTheme="minorHAnsi" w:cstheme="minorHAnsi"/>
        </w:rPr>
        <w:t>HMA are solvent-free and low VOC emission adhesives. They match with medical-grade silicone and act to avoid and minimize plastic for green products.</w:t>
      </w: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Textile electronics based companies can use the printable silicone film. With the printable silicone film, flexible/stretchable circuits are could be realized by inkjet printing or screen printing and bonded to textiles with HMA. Alternative suggested applications are flexible heaters for winter apparel or flexible RFID circuits. Apparel brands create green prints and deco strips using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silicone with existing roll-to-roll printing processes.</w:t>
      </w:r>
      <w:r w:rsidRPr="00F50832">
        <w:rPr>
          <w:rFonts w:asciiTheme="minorHAnsi" w:eastAsia="微軟正黑體" w:hAnsiTheme="minorHAnsi" w:cstheme="minorHAnsi"/>
        </w:rPr>
        <w:br/>
      </w:r>
      <w:r w:rsidRPr="00F50832">
        <w:rPr>
          <w:rFonts w:asciiTheme="minorHAnsi" w:eastAsia="微軟正黑體" w:hAnsiTheme="minorHAnsi" w:cstheme="minorHAnsi"/>
        </w:rPr>
        <w:br/>
        <w:t xml:space="preserve">For more information on how to combine HMA processes with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silicone rubber, contact the GS sales team at </w:t>
      </w:r>
      <w:hyperlink r:id="rId12" w:tgtFrame="_blank" w:history="1">
        <w:r w:rsidRPr="00F50832">
          <w:rPr>
            <w:rStyle w:val="a3"/>
            <w:rFonts w:asciiTheme="minorHAnsi" w:eastAsia="微軟正黑體" w:hAnsiTheme="minorHAnsi" w:cstheme="minorHAnsi"/>
          </w:rPr>
          <w:t>compo-sil@gsweb.com.tw</w:t>
        </w:r>
      </w:hyperlink>
      <w:r w:rsidRPr="00F50832">
        <w:rPr>
          <w:rFonts w:asciiTheme="minorHAnsi" w:eastAsia="微軟正黑體" w:hAnsiTheme="minorHAnsi" w:cstheme="minorHAnsi"/>
        </w:rPr>
        <w:t xml:space="preserve">, or visit </w:t>
      </w:r>
      <w:hyperlink r:id="rId13" w:anchor="utm_source=Global_PR&amp;utm_medium=PR_link&amp;utm_campaign=TECHNOLOGY_HMA" w:tgtFrame="_blank" w:history="1">
        <w:r w:rsidRPr="00F50832">
          <w:rPr>
            <w:rStyle w:val="a3"/>
            <w:rFonts w:asciiTheme="minorHAnsi" w:eastAsia="微軟正黑體" w:hAnsiTheme="minorHAnsi" w:cstheme="minorHAnsi"/>
          </w:rPr>
          <w:t>www.compo-sil.com</w:t>
        </w:r>
      </w:hyperlink>
      <w:r w:rsidRPr="00F50832">
        <w:rPr>
          <w:rFonts w:asciiTheme="minorHAnsi" w:eastAsia="微軟正黑體" w:hAnsiTheme="minorHAnsi" w:cstheme="minorHAnsi"/>
        </w:rPr>
        <w:t xml:space="preserve"> </w:t>
      </w:r>
      <w:r w:rsidRPr="00F50832">
        <w:rPr>
          <w:rFonts w:asciiTheme="minorHAnsi" w:eastAsia="微軟正黑體" w:hAnsiTheme="minorHAnsi" w:cstheme="minorHAnsi"/>
        </w:rPr>
        <w:br/>
      </w:r>
      <w:r w:rsidRPr="00F50832">
        <w:rPr>
          <w:rFonts w:asciiTheme="minorHAnsi" w:eastAsia="微軟正黑體" w:hAnsiTheme="minorHAnsi" w:cstheme="minorHAnsi"/>
        </w:rPr>
        <w:br/>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Part of your life! </w:t>
      </w:r>
    </w:p>
    <w:p w:rsidR="009521B5" w:rsidRPr="00F50832" w:rsidRDefault="00000D37">
      <w:pPr>
        <w:pStyle w:val="3"/>
        <w:spacing w:before="0" w:beforeAutospacing="0" w:after="0" w:afterAutospacing="0"/>
        <w:rPr>
          <w:rFonts w:asciiTheme="minorHAnsi" w:eastAsia="微軟正黑體" w:hAnsiTheme="minorHAnsi" w:cstheme="minorHAnsi"/>
        </w:rPr>
      </w:pPr>
      <w:r w:rsidRPr="00F50832">
        <w:rPr>
          <w:rFonts w:asciiTheme="minorHAnsi" w:eastAsia="微軟正黑體" w:hAnsiTheme="minorHAnsi" w:cstheme="minorHAnsi"/>
        </w:rPr>
        <w:t>About General Silicones</w:t>
      </w:r>
    </w:p>
    <w:p w:rsidR="00000D37" w:rsidRPr="00F50832" w:rsidRDefault="00000D37">
      <w:pPr>
        <w:rPr>
          <w:rFonts w:asciiTheme="minorHAnsi" w:eastAsia="微軟正黑體" w:hAnsiTheme="minorHAnsi" w:cstheme="minorHAnsi"/>
        </w:rPr>
      </w:pPr>
      <w:r w:rsidRPr="00F50832">
        <w:rPr>
          <w:rFonts w:asciiTheme="minorHAnsi" w:eastAsia="微軟正黑體"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F50832">
        <w:rPr>
          <w:rFonts w:asciiTheme="minorHAnsi" w:eastAsia="微軟正黑體" w:hAnsiTheme="minorHAnsi" w:cstheme="minorHAnsi"/>
        </w:rPr>
        <w:t>Hsinchu</w:t>
      </w:r>
      <w:proofErr w:type="spellEnd"/>
      <w:r w:rsidRPr="00F50832">
        <w:rPr>
          <w:rFonts w:asciiTheme="minorHAnsi" w:eastAsia="微軟正黑體" w:hAnsiTheme="minorHAnsi" w:cstheme="minorHAnsi"/>
        </w:rPr>
        <w:t xml:space="preserve">, Taiwan; </w:t>
      </w:r>
      <w:proofErr w:type="spellStart"/>
      <w:r w:rsidRPr="00F50832">
        <w:rPr>
          <w:rFonts w:asciiTheme="minorHAnsi" w:eastAsia="微軟正黑體" w:hAnsiTheme="minorHAnsi" w:cstheme="minorHAnsi"/>
        </w:rPr>
        <w:t>Wujiang</w:t>
      </w:r>
      <w:proofErr w:type="spellEnd"/>
      <w:r w:rsidRPr="00F50832">
        <w:rPr>
          <w:rFonts w:asciiTheme="minorHAnsi" w:eastAsia="微軟正黑體" w:hAnsiTheme="minorHAnsi" w:cstheme="minorHAnsi"/>
        </w:rPr>
        <w:t xml:space="preserve">, China; and </w:t>
      </w:r>
      <w:proofErr w:type="spellStart"/>
      <w:proofErr w:type="gramStart"/>
      <w:r w:rsidRPr="00F50832">
        <w:rPr>
          <w:rFonts w:asciiTheme="minorHAnsi" w:eastAsia="微軟正黑體" w:hAnsiTheme="minorHAnsi" w:cstheme="minorHAnsi"/>
        </w:rPr>
        <w:t>Bac</w:t>
      </w:r>
      <w:proofErr w:type="spellEnd"/>
      <w:proofErr w:type="gramEnd"/>
      <w:r w:rsidRPr="00F50832">
        <w:rPr>
          <w:rFonts w:asciiTheme="minorHAnsi" w:eastAsia="微軟正黑體" w:hAnsiTheme="minorHAnsi" w:cstheme="minorHAnsi"/>
        </w:rPr>
        <w:t xml:space="preserve"> </w:t>
      </w:r>
      <w:proofErr w:type="spellStart"/>
      <w:r w:rsidRPr="00F50832">
        <w:rPr>
          <w:rFonts w:asciiTheme="minorHAnsi" w:eastAsia="微軟正黑體" w:hAnsiTheme="minorHAnsi" w:cstheme="minorHAnsi"/>
        </w:rPr>
        <w:t>Giang</w:t>
      </w:r>
      <w:proofErr w:type="spellEnd"/>
      <w:r w:rsidRPr="00F50832">
        <w:rPr>
          <w:rFonts w:asciiTheme="minorHAnsi" w:eastAsia="微軟正黑體" w:hAnsiTheme="minorHAnsi" w:cstheme="minorHAnsi"/>
        </w:rPr>
        <w:t>, Vietnam. With decades of experience in this field, GS has the ability and capacity to provide a wide range of silicone products for many industries, including medical, automobile, consumer products, electronics, and IT. GS listed on Taiwan's Emerging Stock Market in 2011 (</w:t>
      </w:r>
      <w:proofErr w:type="spellStart"/>
      <w:r w:rsidRPr="00F50832">
        <w:rPr>
          <w:rFonts w:asciiTheme="minorHAnsi" w:eastAsia="微軟正黑體" w:hAnsiTheme="minorHAnsi" w:cstheme="minorHAnsi"/>
        </w:rPr>
        <w:t>TPEx</w:t>
      </w:r>
      <w:proofErr w:type="spellEnd"/>
      <w:r w:rsidRPr="00F50832">
        <w:rPr>
          <w:rFonts w:asciiTheme="minorHAnsi" w:eastAsia="微軟正黑體" w:hAnsiTheme="minorHAnsi" w:cstheme="minorHAnsi"/>
        </w:rPr>
        <w:t xml:space="preserve">: 4730). For more information about GS, please visit www.generalsilicones.com. </w:t>
      </w:r>
      <w:proofErr w:type="gramStart"/>
      <w:r w:rsidRPr="00F50832">
        <w:rPr>
          <w:rFonts w:asciiTheme="minorHAnsi" w:eastAsia="微軟正黑體" w:hAnsiTheme="minorHAnsi" w:cstheme="minorHAnsi"/>
        </w:rPr>
        <w:t xml:space="preserve">For more information on </w:t>
      </w:r>
      <w:hyperlink r:id="rId14" w:anchor="utm_source=Global_PR&amp;utm_medium=PR_link&amp;utm_campaign=TECHNOLOGY_HMA" w:tgtFrame="_blank" w:history="1">
        <w:r w:rsidRPr="00F50832">
          <w:rPr>
            <w:rStyle w:val="a3"/>
            <w:rFonts w:asciiTheme="minorHAnsi" w:eastAsia="微軟正黑體" w:hAnsiTheme="minorHAnsi" w:cstheme="minorHAnsi"/>
          </w:rPr>
          <w:t>www.generalsilicones.com</w:t>
        </w:r>
      </w:hyperlink>
      <w:r w:rsidRPr="00F50832">
        <w:rPr>
          <w:rFonts w:asciiTheme="minorHAnsi" w:eastAsia="微軟正黑體" w:hAnsiTheme="minorHAnsi" w:cstheme="minorHAnsi"/>
        </w:rPr>
        <w:t>.</w:t>
      </w:r>
      <w:proofErr w:type="gramEnd"/>
      <w:r w:rsidRPr="00F50832">
        <w:rPr>
          <w:rFonts w:asciiTheme="minorHAnsi" w:eastAsia="微軟正黑體" w:hAnsiTheme="minorHAnsi" w:cstheme="minorHAnsi"/>
        </w:rPr>
        <w:t xml:space="preserve"> For more information on </w:t>
      </w:r>
      <w:r w:rsidRPr="00F50832">
        <w:rPr>
          <w:rFonts w:asciiTheme="minorHAnsi" w:eastAsia="微軟正黑體" w:hAnsiTheme="minorHAnsi" w:cstheme="minorHAnsi"/>
          <w:b/>
          <w:bCs/>
          <w:i/>
          <w:iCs/>
        </w:rPr>
        <w:t>Compo-</w:t>
      </w:r>
      <w:proofErr w:type="spellStart"/>
      <w:r w:rsidRPr="00F50832">
        <w:rPr>
          <w:rFonts w:asciiTheme="minorHAnsi" w:eastAsia="微軟正黑體" w:hAnsiTheme="minorHAnsi" w:cstheme="minorHAnsi"/>
          <w:b/>
          <w:bCs/>
          <w:i/>
          <w:iCs/>
        </w:rPr>
        <w:t>SiL</w:t>
      </w:r>
      <w:proofErr w:type="spellEnd"/>
      <w:r w:rsidRPr="00F50832">
        <w:rPr>
          <w:rFonts w:asciiTheme="minorHAnsi" w:eastAsia="微軟正黑體" w:hAnsiTheme="minorHAnsi" w:cstheme="minorHAnsi"/>
          <w:b/>
          <w:bCs/>
          <w:i/>
          <w:iCs/>
          <w:color w:val="FF0000"/>
          <w:sz w:val="20"/>
          <w:szCs w:val="20"/>
          <w:vertAlign w:val="superscript"/>
        </w:rPr>
        <w:t>®</w:t>
      </w:r>
      <w:r w:rsidRPr="00F50832">
        <w:rPr>
          <w:rFonts w:asciiTheme="minorHAnsi" w:eastAsia="微軟正黑體" w:hAnsiTheme="minorHAnsi" w:cstheme="minorHAnsi"/>
        </w:rPr>
        <w:t xml:space="preserve">, please visit </w:t>
      </w:r>
      <w:hyperlink r:id="rId15" w:anchor="utm_source=Global_PR&amp;utm_medium=PR_link&amp;utm_campaign=TECHNOLOGY_HMA" w:tgtFrame="_blank" w:history="1">
        <w:r w:rsidRPr="00F50832">
          <w:rPr>
            <w:rStyle w:val="a3"/>
            <w:rFonts w:asciiTheme="minorHAnsi" w:eastAsia="微軟正黑體" w:hAnsiTheme="minorHAnsi" w:cstheme="minorHAnsi"/>
          </w:rPr>
          <w:t>www.compo-sil.com</w:t>
        </w:r>
      </w:hyperlink>
      <w:r w:rsidRPr="00F50832">
        <w:rPr>
          <w:rFonts w:asciiTheme="minorHAnsi" w:eastAsia="微軟正黑體" w:hAnsiTheme="minorHAnsi" w:cstheme="minorHAnsi"/>
        </w:rPr>
        <w:t xml:space="preserve"> </w:t>
      </w:r>
    </w:p>
    <w:sectPr w:rsidR="00000D37" w:rsidRPr="00F50832" w:rsidSect="009521B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059" w:rsidRDefault="00444059" w:rsidP="00F50832">
      <w:r>
        <w:separator/>
      </w:r>
    </w:p>
  </w:endnote>
  <w:endnote w:type="continuationSeparator" w:id="0">
    <w:p w:rsidR="00444059" w:rsidRDefault="00444059" w:rsidP="00F50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059" w:rsidRDefault="00444059" w:rsidP="00F50832">
      <w:r>
        <w:separator/>
      </w:r>
    </w:p>
  </w:footnote>
  <w:footnote w:type="continuationSeparator" w:id="0">
    <w:p w:rsidR="00444059" w:rsidRDefault="00444059" w:rsidP="00F50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57B10"/>
    <w:multiLevelType w:val="multilevel"/>
    <w:tmpl w:val="B926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5371ED"/>
    <w:multiLevelType w:val="multilevel"/>
    <w:tmpl w:val="9F8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840E7B"/>
    <w:rsid w:val="00000D37"/>
    <w:rsid w:val="002E6FF7"/>
    <w:rsid w:val="00444059"/>
    <w:rsid w:val="00495168"/>
    <w:rsid w:val="00542EFA"/>
    <w:rsid w:val="006A1042"/>
    <w:rsid w:val="00840E7B"/>
    <w:rsid w:val="009521B5"/>
    <w:rsid w:val="00F508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1B5"/>
    <w:rPr>
      <w:rFonts w:ascii="新細明體" w:eastAsia="新細明體" w:hAnsi="新細明體" w:cs="新細明體"/>
      <w:sz w:val="24"/>
      <w:szCs w:val="24"/>
    </w:rPr>
  </w:style>
  <w:style w:type="paragraph" w:styleId="1">
    <w:name w:val="heading 1"/>
    <w:basedOn w:val="a"/>
    <w:link w:val="10"/>
    <w:uiPriority w:val="9"/>
    <w:qFormat/>
    <w:rsid w:val="009521B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521B5"/>
    <w:pPr>
      <w:spacing w:before="100" w:beforeAutospacing="1" w:after="100" w:afterAutospacing="1"/>
      <w:outlineLvl w:val="1"/>
    </w:pPr>
    <w:rPr>
      <w:b/>
      <w:bCs/>
      <w:sz w:val="36"/>
      <w:szCs w:val="36"/>
    </w:rPr>
  </w:style>
  <w:style w:type="paragraph" w:styleId="3">
    <w:name w:val="heading 3"/>
    <w:basedOn w:val="a"/>
    <w:link w:val="30"/>
    <w:uiPriority w:val="9"/>
    <w:qFormat/>
    <w:rsid w:val="009521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521B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9521B5"/>
    <w:rPr>
      <w:rFonts w:asciiTheme="majorHAnsi" w:eastAsiaTheme="majorEastAsia" w:hAnsiTheme="majorHAnsi" w:cstheme="majorBidi"/>
      <w:b/>
      <w:bCs/>
      <w:sz w:val="48"/>
      <w:szCs w:val="48"/>
    </w:rPr>
  </w:style>
  <w:style w:type="character" w:styleId="a3">
    <w:name w:val="Hyperlink"/>
    <w:basedOn w:val="a0"/>
    <w:uiPriority w:val="99"/>
    <w:semiHidden/>
    <w:unhideWhenUsed/>
    <w:rsid w:val="009521B5"/>
    <w:rPr>
      <w:color w:val="0000FF"/>
      <w:u w:val="single"/>
    </w:rPr>
  </w:style>
  <w:style w:type="character" w:styleId="a4">
    <w:name w:val="FollowedHyperlink"/>
    <w:basedOn w:val="a0"/>
    <w:uiPriority w:val="99"/>
    <w:semiHidden/>
    <w:unhideWhenUsed/>
    <w:rsid w:val="009521B5"/>
    <w:rPr>
      <w:color w:val="800080"/>
      <w:u w:val="single"/>
    </w:rPr>
  </w:style>
  <w:style w:type="character" w:customStyle="1" w:styleId="30">
    <w:name w:val="標題 3 字元"/>
    <w:basedOn w:val="a0"/>
    <w:link w:val="3"/>
    <w:uiPriority w:val="9"/>
    <w:semiHidden/>
    <w:rsid w:val="009521B5"/>
    <w:rPr>
      <w:rFonts w:asciiTheme="majorHAnsi" w:eastAsiaTheme="majorEastAsia" w:hAnsiTheme="majorHAnsi" w:cstheme="majorBidi"/>
      <w:b/>
      <w:bCs/>
      <w:sz w:val="36"/>
      <w:szCs w:val="36"/>
    </w:rPr>
  </w:style>
  <w:style w:type="paragraph" w:styleId="a5">
    <w:name w:val="Balloon Text"/>
    <w:basedOn w:val="a"/>
    <w:link w:val="a6"/>
    <w:uiPriority w:val="99"/>
    <w:semiHidden/>
    <w:unhideWhenUsed/>
    <w:rsid w:val="00F5083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50832"/>
    <w:rPr>
      <w:rFonts w:asciiTheme="majorHAnsi" w:eastAsiaTheme="majorEastAsia" w:hAnsiTheme="majorHAnsi" w:cstheme="majorBidi"/>
      <w:sz w:val="18"/>
      <w:szCs w:val="18"/>
    </w:rPr>
  </w:style>
  <w:style w:type="paragraph" w:styleId="a7">
    <w:name w:val="header"/>
    <w:basedOn w:val="a"/>
    <w:link w:val="a8"/>
    <w:uiPriority w:val="99"/>
    <w:semiHidden/>
    <w:unhideWhenUsed/>
    <w:rsid w:val="00F50832"/>
    <w:pPr>
      <w:tabs>
        <w:tab w:val="center" w:pos="4153"/>
        <w:tab w:val="right" w:pos="8306"/>
      </w:tabs>
      <w:snapToGrid w:val="0"/>
    </w:pPr>
    <w:rPr>
      <w:sz w:val="20"/>
      <w:szCs w:val="20"/>
    </w:rPr>
  </w:style>
  <w:style w:type="character" w:customStyle="1" w:styleId="a8">
    <w:name w:val="頁首 字元"/>
    <w:basedOn w:val="a0"/>
    <w:link w:val="a7"/>
    <w:uiPriority w:val="99"/>
    <w:semiHidden/>
    <w:rsid w:val="00F50832"/>
    <w:rPr>
      <w:rFonts w:ascii="新細明體" w:eastAsia="新細明體" w:hAnsi="新細明體" w:cs="新細明體"/>
    </w:rPr>
  </w:style>
  <w:style w:type="paragraph" w:styleId="a9">
    <w:name w:val="footer"/>
    <w:basedOn w:val="a"/>
    <w:link w:val="aa"/>
    <w:uiPriority w:val="99"/>
    <w:semiHidden/>
    <w:unhideWhenUsed/>
    <w:rsid w:val="00F50832"/>
    <w:pPr>
      <w:tabs>
        <w:tab w:val="center" w:pos="4153"/>
        <w:tab w:val="right" w:pos="8306"/>
      </w:tabs>
      <w:snapToGrid w:val="0"/>
    </w:pPr>
    <w:rPr>
      <w:sz w:val="20"/>
      <w:szCs w:val="20"/>
    </w:rPr>
  </w:style>
  <w:style w:type="character" w:customStyle="1" w:styleId="aa">
    <w:name w:val="頁尾 字元"/>
    <w:basedOn w:val="a0"/>
    <w:link w:val="a9"/>
    <w:uiPriority w:val="99"/>
    <w:semiHidden/>
    <w:rsid w:val="00F5083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o-sil.com/modules/news/article.php?storyid=57" TargetMode="External"/><Relationship Id="rId13" Type="http://schemas.openxmlformats.org/officeDocument/2006/relationships/hyperlink" Target="http://www.compo-sil.com/" TargetMode="External"/><Relationship Id="rId3" Type="http://schemas.openxmlformats.org/officeDocument/2006/relationships/settings" Target="settings.xml"/><Relationship Id="rId7" Type="http://schemas.openxmlformats.org/officeDocument/2006/relationships/hyperlink" Target="http://www.compo-sil.com/modules/news/article.php?storyid=66" TargetMode="External"/><Relationship Id="rId12" Type="http://schemas.openxmlformats.org/officeDocument/2006/relationships/hyperlink" Target="mailto:compo-sil@gsweb.com.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globalpr.agency/fileadmin/Press/General_Silicones/HMA/HMA_application-01.jpg" TargetMode="External"/><Relationship Id="rId5" Type="http://schemas.openxmlformats.org/officeDocument/2006/relationships/footnotes" Target="footnotes.xml"/><Relationship Id="rId15" Type="http://schemas.openxmlformats.org/officeDocument/2006/relationships/hyperlink" Target="http://www.compo-sil.com/" TargetMode="External"/><Relationship Id="rId10" Type="http://schemas.openxmlformats.org/officeDocument/2006/relationships/hyperlink" Target="https://www.globalpr.agency/fileadmin/Press/General_Silicones/HMA/HMA_application-01.jpg" TargetMode="External"/><Relationship Id="rId4" Type="http://schemas.openxmlformats.org/officeDocument/2006/relationships/webSettings" Target="webSettings.xml"/><Relationship Id="rId9" Type="http://schemas.openxmlformats.org/officeDocument/2006/relationships/hyperlink" Target="https://www.compo-sil.com/modules/news/article.php?storyid=58" TargetMode="External"/><Relationship Id="rId14" Type="http://schemas.openxmlformats.org/officeDocument/2006/relationships/hyperlink" Target="http://www.generalsilicone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Innovation Allows Hot Melt Adhesion with Silicone Rubber in Mass Production</dc:title>
  <dc:creator>Sandy</dc:creator>
  <cp:lastModifiedBy>Sandy</cp:lastModifiedBy>
  <cp:revision>4</cp:revision>
  <dcterms:created xsi:type="dcterms:W3CDTF">2021-01-12T09:17:00Z</dcterms:created>
  <dcterms:modified xsi:type="dcterms:W3CDTF">2021-01-14T02:27:00Z</dcterms:modified>
</cp:coreProperties>
</file>