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General Silicones to Showcase at MEDICA 2023 Trade Fair</w:t>
      </w:r>
    </w:p>
    <w:p>
      <w:pPr>
        <w:pStyle w:val="2"/>
        <w:keepNext w:val="false"/>
        <w:spacing w:before="299" w:after="299"/>
        <w:jc w:val="center"/>
        <w:outlineLvl w:val="9"/>
        <w:rPr>
          <w:sz w:val="28"/>
          <w:szCs w:val="28"/>
        </w:rPr>
      </w:pPr>
      <w:r>
        <w:rPr>
          <w:rFonts w:eastAsia="Times New Roman" w:cs="Times New Roman"/>
          <w:i/>
          <w:sz w:val="28"/>
          <w:szCs w:val="28"/>
          <w:lang w:val="en-US" w:eastAsia="en-US"/>
        </w:rPr>
        <w:t>Experience a Comprehensive Range of Silicone Rubber Solutions</w:t>
      </w:r>
    </w:p>
    <w:p>
      <w:pPr>
        <w:pStyle w:val="Normal"/>
        <w:rPr>
          <w:b/>
          <w:b/>
          <w:bCs/>
          <w:sz w:val="24"/>
          <w:szCs w:val="24"/>
          <w:lang w:val="en-US" w:eastAsia="en-US"/>
        </w:rPr>
      </w:pPr>
      <w:r>
        <w:rPr>
          <w:b/>
          <w:bCs/>
          <w:lang w:val="en-US" w:eastAsia="en-US"/>
        </w:rPr>
        <w:t>Hsinchu, Taiwan, November 07, 2023</w:t>
      </w:r>
      <w:r>
        <w:rPr>
          <w:lang w:val="en-US" w:eastAsia="en-US"/>
        </w:rPr>
        <w:t xml:space="preserve"> - Pioneers in the global silicone materials industry, General Silicones (GS), is excited to announce their attendance at the MEDICA 2023 trade fair in Düsseldorf. The event, running from November 13-16, 2023, will see GS at Hall 17, D16-6, showcasing their superior product lines, including silicone parts, silicone sheets, and their brand Compo-SiL®. </w:t>
        <w:br/>
      </w:r>
    </w:p>
    <w:p>
      <w:pPr>
        <w:pStyle w:val="3"/>
        <w:keepNext w:val="false"/>
        <w:spacing w:before="0" w:after="0"/>
        <w:outlineLvl w:val="9"/>
        <w:rPr>
          <w:sz w:val="26"/>
          <w:szCs w:val="26"/>
        </w:rPr>
      </w:pPr>
      <w:r>
        <w:rPr>
          <w:rFonts w:eastAsia="Times New Roman" w:cs="Times New Roman"/>
          <w:i w:val="false"/>
          <w:sz w:val="26"/>
          <w:szCs w:val="26"/>
          <w:lang w:val="en-US" w:eastAsia="en-US"/>
        </w:rPr>
        <w:t>Over Five Decades of Experience on Display</w:t>
      </w:r>
    </w:p>
    <w:p>
      <w:pPr>
        <w:pStyle w:val="Normal"/>
        <w:rPr>
          <w:sz w:val="24"/>
          <w:szCs w:val="24"/>
          <w:lang w:val="en-US" w:eastAsia="en-US"/>
        </w:rPr>
      </w:pPr>
      <w:r>
        <w:rPr>
          <w:lang w:val="en-US" w:eastAsia="en-US"/>
        </w:rPr>
        <w:t>GS is a one-stop shop and OEM/ODM service provider, offering comprehensive silicone solutions from material provision to end-product quality management.</w:t>
        <w:br/>
        <w:br/>
        <w:t>"We don't just deliver products," said Ben Su, Operation VP at GS, "We are here to materialize our customers' design concepts into a final, tested final product ready for mass production. At General Silicones, we strive to provide our partners with tailor-made solutions that fit their needs."</w:t>
        <w:br/>
        <w:br/>
        <w:t xml:space="preserve">With over half a century of professional experience and customizable services, GS has proven competent in satisfying clients' requirements. </w:t>
        <w:br/>
        <w:br/>
        <w:t xml:space="preserve">Their processes include tool design and machining, multiple </w:t>
      </w:r>
      <w:hyperlink r:id="rId2" w:tgtFrame="_blank">
        <w:r>
          <w:rPr>
            <w:color w:val="0000EE"/>
            <w:u w:val="single" w:color="0000EE"/>
            <w:lang w:val="en-US" w:eastAsia="en-US"/>
          </w:rPr>
          <w:t>silicone molding</w:t>
        </w:r>
      </w:hyperlink>
      <w:r>
        <w:rPr>
          <w:lang w:val="en-US" w:eastAsia="en-US"/>
        </w:rPr>
        <w:t xml:space="preserve"> processes, customized surface treatments, and more. Their </w:t>
      </w:r>
      <w:hyperlink r:id="rId3" w:tgtFrame="_blank">
        <w:r>
          <w:rPr>
            <w:color w:val="0000EE"/>
            <w:u w:val="single" w:color="0000EE"/>
            <w:lang w:val="en-US" w:eastAsia="en-US"/>
          </w:rPr>
          <w:t>medical silicone</w:t>
        </w:r>
      </w:hyperlink>
      <w:r>
        <w:rPr>
          <w:lang w:val="en-US" w:eastAsia="en-US"/>
        </w:rPr>
        <w:t xml:space="preserve"> raw materials carry ISO10993, FDA, USP CLASS VI, NSF, LFGB, and UL-94 certifications, underscoring their commitment to safety and quality. </w:t>
        <w:br/>
      </w:r>
    </w:p>
    <w:p>
      <w:pPr>
        <w:pStyle w:val="3"/>
        <w:keepNext w:val="false"/>
        <w:spacing w:before="0" w:after="0"/>
        <w:outlineLvl w:val="9"/>
        <w:rPr>
          <w:sz w:val="26"/>
          <w:szCs w:val="26"/>
        </w:rPr>
      </w:pPr>
      <w:r>
        <w:rPr>
          <w:rFonts w:eastAsia="Times New Roman" w:cs="Times New Roman"/>
          <w:i w:val="false"/>
          <w:sz w:val="26"/>
          <w:szCs w:val="26"/>
          <w:lang w:val="en-US" w:eastAsia="en-US"/>
        </w:rPr>
        <w:t>Silicone Sheet Products Catering to Specific Medical Industry Needs</w:t>
      </w:r>
    </w:p>
    <w:p>
      <w:pPr>
        <w:pStyle w:val="Normal"/>
        <w:rPr>
          <w:sz w:val="24"/>
          <w:szCs w:val="24"/>
          <w:lang w:val="en-US" w:eastAsia="en-US"/>
        </w:rPr>
      </w:pPr>
      <w:r>
        <w:rPr>
          <w:lang w:val="en-US" w:eastAsia="en-US"/>
        </w:rPr>
        <w:t>GS's silicone sheet products stand out in their versatility. The maximum width of the customizable silicone sheets reaches up to 1400mm. Notably, in medical applications, these sheets are employed, for example, as scar-care dressing, with customers being able to request additional properties like anti-microbial and antibacterial properties.</w:t>
        <w:br/>
        <w:br/>
        <w:t xml:space="preserve">The wide range of available </w:t>
      </w:r>
      <w:hyperlink r:id="rId4" w:tgtFrame="_blank">
        <w:r>
          <w:rPr>
            <w:color w:val="0000EE"/>
            <w:u w:val="single" w:color="0000EE"/>
            <w:lang w:val="en-US" w:eastAsia="en-US"/>
          </w:rPr>
          <w:t>sheets and pads</w:t>
        </w:r>
      </w:hyperlink>
      <w:r>
        <w:rPr>
          <w:lang w:val="en-US" w:eastAsia="en-US"/>
        </w:rPr>
        <w:t xml:space="preserve"> with tailored roles such as heat conduction, conductivity, antistatic properties, silicone foams, or light shielding with opaque, highly transparent, or translucent sheets gives product development teams many options to find a solution for their product development challenges.</w:t>
        <w:br/>
      </w:r>
    </w:p>
    <w:p>
      <w:pPr>
        <w:pStyle w:val="3"/>
        <w:keepNext w:val="false"/>
        <w:spacing w:before="0" w:after="0"/>
        <w:outlineLvl w:val="9"/>
        <w:rPr>
          <w:sz w:val="26"/>
          <w:szCs w:val="26"/>
        </w:rPr>
      </w:pPr>
      <w:r>
        <w:rPr>
          <w:rFonts w:eastAsia="Times New Roman" w:cs="Times New Roman"/>
          <w:i w:val="false"/>
          <w:sz w:val="26"/>
          <w:szCs w:val="26"/>
          <w:lang w:val="en-US" w:eastAsia="en-US"/>
        </w:rPr>
        <w:t>Compo-SiL®: Revolutionizing Therapeutic Clothing and Beyond</w:t>
      </w:r>
    </w:p>
    <w:p>
      <w:pPr>
        <w:pStyle w:val="Normal"/>
        <w:rPr>
          <w:sz w:val="24"/>
          <w:szCs w:val="24"/>
          <w:lang w:val="en-US" w:eastAsia="en-US"/>
        </w:rPr>
      </w:pPr>
      <w:r>
        <w:rPr>
          <w:lang w:val="en-US" w:eastAsia="en-US"/>
        </w:rPr>
        <w:t xml:space="preserve">Compo-SiL® is already carving a niche in the </w:t>
      </w:r>
      <w:hyperlink r:id="rId5" w:tgtFrame="_blank">
        <w:r>
          <w:rPr>
            <w:color w:val="0000EE"/>
            <w:u w:val="single" w:color="0000EE"/>
            <w:lang w:val="en-US" w:eastAsia="en-US"/>
          </w:rPr>
          <w:t>active sportswear</w:t>
        </w:r>
      </w:hyperlink>
      <w:r>
        <w:rPr>
          <w:lang w:val="en-US" w:eastAsia="en-US"/>
        </w:rPr>
        <w:t xml:space="preserve"> industry as a valuable supplier of elastic silicone rubber for creating clothing that integrates kinesiology tape functionality and the manufacturing of elastic protective gear as auxiliary aids in the medical field. </w:t>
        <w:br/>
      </w:r>
    </w:p>
    <w:p>
      <w:pPr>
        <w:pStyle w:val="3"/>
        <w:keepNext w:val="false"/>
        <w:spacing w:before="0" w:after="0"/>
        <w:outlineLvl w:val="9"/>
        <w:rPr>
          <w:sz w:val="26"/>
          <w:szCs w:val="26"/>
        </w:rPr>
      </w:pPr>
      <w:r>
        <w:rPr>
          <w:rFonts w:eastAsia="Times New Roman" w:cs="Times New Roman"/>
          <w:i w:val="false"/>
          <w:sz w:val="26"/>
          <w:szCs w:val="26"/>
          <w:lang w:val="en-US" w:eastAsia="en-US"/>
        </w:rPr>
        <w:t>Antiviral and Antibacterial Surfaces</w:t>
      </w:r>
    </w:p>
    <w:p>
      <w:pPr>
        <w:pStyle w:val="Normal"/>
        <w:rPr>
          <w:sz w:val="24"/>
          <w:szCs w:val="24"/>
          <w:lang w:val="en-US" w:eastAsia="en-US"/>
        </w:rPr>
      </w:pPr>
      <w:r>
        <w:rPr>
          <w:lang w:val="en-US" w:eastAsia="en-US"/>
        </w:rPr>
        <w:t xml:space="preserve">The ability to ship Compo-SiL® with an antibacterial and antiviral surface in various textures and the possibility for digital printing opens up a world of decorative options for easy-to-clean surfaces for hospitals and medical facilities as well as exteriors of medical devices. </w:t>
        <w:br/>
      </w:r>
    </w:p>
    <w:p>
      <w:pPr>
        <w:pStyle w:val="3"/>
        <w:keepNext w:val="false"/>
        <w:spacing w:before="0" w:after="0"/>
        <w:outlineLvl w:val="9"/>
        <w:rPr>
          <w:sz w:val="26"/>
          <w:szCs w:val="26"/>
        </w:rPr>
      </w:pPr>
      <w:r>
        <w:rPr>
          <w:rFonts w:eastAsia="Times New Roman" w:cs="Times New Roman"/>
          <w:i w:val="false"/>
          <w:sz w:val="26"/>
          <w:szCs w:val="26"/>
          <w:lang w:val="en-US" w:eastAsia="en-US"/>
        </w:rPr>
        <w:t>Quick Digital Printing of FHE Electronics on Cured Silicone Rubber</w:t>
      </w:r>
    </w:p>
    <w:p>
      <w:pPr>
        <w:pStyle w:val="Normal"/>
        <w:rPr>
          <w:sz w:val="24"/>
          <w:szCs w:val="24"/>
          <w:lang w:val="en-US" w:eastAsia="en-US"/>
        </w:rPr>
      </w:pPr>
      <w:r>
        <w:rPr>
          <w:lang w:val="en-US" w:eastAsia="en-US"/>
        </w:rPr>
        <w:t xml:space="preserve">The unique capability of Compo-SiL® silicone rubber sheets to accept direct digital printing on its surface opens the door for innovative customers to quickly develop and mass-produce applications like skin-friendly sensors and drug delivery systems. Only Compo-SiL® sheets overcome the challenge of printing on cured silicone rubber material. </w:t>
        <w:br/>
      </w:r>
    </w:p>
    <w:p>
      <w:pPr>
        <w:pStyle w:val="3"/>
        <w:keepNext w:val="false"/>
        <w:spacing w:before="0" w:after="0"/>
        <w:outlineLvl w:val="9"/>
        <w:rPr>
          <w:sz w:val="26"/>
          <w:szCs w:val="26"/>
        </w:rPr>
      </w:pPr>
      <w:r>
        <w:rPr>
          <w:rFonts w:eastAsia="Times New Roman" w:cs="Times New Roman"/>
          <w:i w:val="false"/>
          <w:sz w:val="26"/>
          <w:szCs w:val="26"/>
          <w:lang w:val="en-US" w:eastAsia="en-US"/>
        </w:rPr>
        <w:t>Easy Roll-To-Roll Mass Production and Adhesion</w:t>
      </w:r>
    </w:p>
    <w:p>
      <w:pPr>
        <w:pStyle w:val="Normal"/>
        <w:rPr>
          <w:sz w:val="24"/>
          <w:szCs w:val="24"/>
          <w:lang w:val="en-US" w:eastAsia="en-US"/>
        </w:rPr>
      </w:pPr>
      <w:r>
        <w:rPr>
          <w:lang w:val="en-US" w:eastAsia="en-US"/>
        </w:rPr>
        <w:t xml:space="preserve">Moreover, the large-scale roll-to-roll processing capability with standard PUR and HMA adhesives of Compo-SiL® silicone rubber sheets introduces numerous advantages for seamless integration into mass production of medical clothing, textiles, and other surface materials. With a width up to 1400 mm at almost any length, Compo-SiL® offers solutions that custom-fit the diverse needs of mass production. </w:t>
        <w:br/>
        <w:br/>
        <w:t xml:space="preserve">For more information on Compo-SiL® and medical silicone products or to book an appointment at </w:t>
      </w:r>
      <w:hyperlink r:id="rId6" w:tgtFrame="_blank">
        <w:r>
          <w:rPr>
            <w:color w:val="0000EE"/>
            <w:u w:val="single" w:color="0000EE"/>
            <w:lang w:val="en-US" w:eastAsia="en-US"/>
          </w:rPr>
          <w:t>MEDICA 2023</w:t>
        </w:r>
      </w:hyperlink>
      <w:r>
        <w:rPr>
          <w:lang w:val="en-US" w:eastAsia="en-US"/>
        </w:rPr>
        <w:t xml:space="preserve">, contact the sales team for Compo-SiL® at </w:t>
      </w:r>
      <w:hyperlink r:id="rId7" w:tgtFrame="_blank">
        <w:r>
          <w:rPr>
            <w:color w:val="0000EE"/>
            <w:u w:val="single" w:color="0000EE"/>
            <w:lang w:val="en-US" w:eastAsia="en-US"/>
          </w:rPr>
          <w:t>compo-sil@gsweb.com.tw</w:t>
        </w:r>
      </w:hyperlink>
      <w:r>
        <w:rPr>
          <w:lang w:val="en-US" w:eastAsia="en-US"/>
        </w:rPr>
        <w:t xml:space="preserve">, or the medical silicone team at </w:t>
      </w:r>
      <w:hyperlink r:id="rId8" w:tgtFrame="_blank">
        <w:r>
          <w:rPr>
            <w:color w:val="0000EE"/>
            <w:u w:val="single" w:color="0000EE"/>
            <w:lang w:val="en-US" w:eastAsia="en-US"/>
          </w:rPr>
          <w:t>gs-ec@gsweb.com.tw</w:t>
        </w:r>
      </w:hyperlink>
      <w:r>
        <w:rPr>
          <w:lang w:val="en-US" w:eastAsia="en-US"/>
        </w:rPr>
        <w:t xml:space="preserve">. </w:t>
        <w:br/>
        <w:br/>
        <w:t xml:space="preserve">For product information, visit </w:t>
      </w:r>
      <w:hyperlink r:id="rId9" w:tgtFrame="_blank">
        <w:r>
          <w:rPr>
            <w:color w:val="0000EE"/>
            <w:u w:val="single" w:color="0000EE"/>
            <w:lang w:val="en-US" w:eastAsia="en-US"/>
          </w:rPr>
          <w:t>www.compo-sil.com</w:t>
        </w:r>
      </w:hyperlink>
      <w:r>
        <w:rPr>
          <w:lang w:val="en-US" w:eastAsia="en-US"/>
        </w:rPr>
        <w:t xml:space="preserve"> and </w:t>
      </w:r>
      <w:hyperlink r:id="rId10" w:tgtFrame="_blank">
        <w:r>
          <w:rPr>
            <w:color w:val="0000EE"/>
            <w:u w:val="single" w:color="0000EE"/>
            <w:lang w:val="en-US" w:eastAsia="en-US"/>
          </w:rPr>
          <w:t>www.generalsilicones.com.tw</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General Silicones</w:t>
      </w:r>
    </w:p>
    <w:p>
      <w:pPr>
        <w:pStyle w:val="Normal"/>
        <w:rPr>
          <w:sz w:val="24"/>
          <w:szCs w:val="24"/>
          <w:lang w:val="en-US" w:eastAsia="en-US"/>
        </w:rPr>
      </w:pPr>
      <w:r>
        <w:rPr>
          <w:lang w:val="en-US" w:eastAsia="en-US"/>
        </w:rPr>
        <w:t xml:space="preserve">General Silicones (GS) was founded in 1970 in Taiwan and is now represented worldwide – including in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GS provides a wide range of silicone products for many industries, including medical, automobile, consumer products, electronics, and IT. For more information about GS, please visit </w:t>
      </w:r>
      <w:hyperlink r:id="rId11" w:tgtFrame="_blank">
        <w:r>
          <w:rPr>
            <w:color w:val="0000EE"/>
            <w:u w:val="single" w:color="0000EE"/>
            <w:lang w:val="en-US" w:eastAsia="en-US"/>
          </w:rPr>
          <w:t>www.generalsilicones.com</w:t>
        </w:r>
      </w:hyperlink>
      <w:r>
        <w:rPr>
          <w:lang w:val="en-US" w:eastAsia="en-US"/>
        </w:rPr>
        <w:t xml:space="preserve">. For more information on Compo-SiL®, please visit </w:t>
      </w:r>
      <w:hyperlink r:id="rId12" w:tgtFrame="_blank">
        <w:r>
          <w:rPr>
            <w:color w:val="0000EE"/>
            <w:u w:val="single" w:color="0000EE"/>
            <w:lang w:val="en-US" w:eastAsia="en-US"/>
          </w:rPr>
          <w:t>www.compo-sil.com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character" w:styleId="Style9">
    <w:name w:val="訪問過的網際網路連結"/>
    <w:rPr>
      <w:color w:val="800000"/>
      <w:u w:val="single"/>
      <w:lang w:val="zxx" w:eastAsia="zxx" w:bidi="zxx"/>
    </w:rPr>
  </w:style>
  <w:style w:type="paragraph" w:styleId="Style10">
    <w:name w:val="標題"/>
    <w:basedOn w:val="Normal"/>
    <w:next w:val="Style11"/>
    <w:qFormat/>
    <w:pPr>
      <w:keepNext w:val="true"/>
      <w:spacing w:before="240" w:after="120"/>
    </w:pPr>
    <w:rPr>
      <w:rFonts w:ascii="Liberation Sans" w:hAnsi="Liberation Sans" w:eastAsia="Noto Sans TC"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eneralsilicones.com.tw/technologies-en/molding-processes-en/one-stop-shop-service-en/?lang=en" TargetMode="External"/><Relationship Id="rId3" Type="http://schemas.openxmlformats.org/officeDocument/2006/relationships/hyperlink" Target="https://www.generalsilicones.com.tw/applications-en/medical-healthcare-en/?lang=en" TargetMode="External"/><Relationship Id="rId4" Type="http://schemas.openxmlformats.org/officeDocument/2006/relationships/hyperlink" Target="https://www.generalsilicones.com.tw/products-en/sheets-pads-en/?lang=en" TargetMode="External"/><Relationship Id="rId5" Type="http://schemas.openxmlformats.org/officeDocument/2006/relationships/hyperlink" Target="https://www.compo-sil.com/product/elastic-film/" TargetMode="External"/><Relationship Id="rId6" Type="http://schemas.openxmlformats.org/officeDocument/2006/relationships/hyperlink" Target="https://www.medica-tradefair.com/vis/v1/en/exhprofiles/qKhnoiKfRHGkKsVROGApmg?oid=80396&amp;lang=2&amp;_query=General Silicones&amp;f_type=profile" TargetMode="External"/><Relationship Id="rId7" Type="http://schemas.openxmlformats.org/officeDocument/2006/relationships/hyperlink" Target="mailto:compo-sil@gsweb.com.tw" TargetMode="External"/><Relationship Id="rId8" Type="http://schemas.openxmlformats.org/officeDocument/2006/relationships/hyperlink" Target="mailto:gs-ec@gsweb.com.tw" TargetMode="External"/><Relationship Id="rId9" Type="http://schemas.openxmlformats.org/officeDocument/2006/relationships/hyperlink" Target="http://www.compo-sil.com/" TargetMode="External"/><Relationship Id="rId10" Type="http://schemas.openxmlformats.org/officeDocument/2006/relationships/hyperlink" Target="http://www.generalsilicones.com.tw/" TargetMode="External"/><Relationship Id="rId11" Type="http://schemas.openxmlformats.org/officeDocument/2006/relationships/hyperlink" Target="http://www.generalsilicones.com/" TargetMode="External"/><Relationship Id="rId12" Type="http://schemas.openxmlformats.org/officeDocument/2006/relationships/hyperlink" Target="http://www.compo-sil.com/" TargetMode="Externa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LibreOffice/7.3.3.2$Windows_X86_64 LibreOffice_project/d1d0ea68f081ee2800a922cac8f79445e4603348</Application>
  <AppVersion>15.0000</AppVersion>
  <Pages>2</Pages>
  <Words>665</Words>
  <Characters>4068</Characters>
  <CharactersWithSpaces>4740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2023-11-06T13:42:49Z</dcterms:modified>
  <cp:revision>2</cp:revision>
  <dc:subject/>
  <dc:title>General Silicones to Showcase at MEDICA 2023 Trade Fair</dc:title>
</cp:coreProperties>
</file>

<file path=docProps/custom.xml><?xml version="1.0" encoding="utf-8"?>
<Properties xmlns="http://schemas.openxmlformats.org/officeDocument/2006/custom-properties" xmlns:vt="http://schemas.openxmlformats.org/officeDocument/2006/docPropsVTypes"/>
</file>