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>
          <w:lang w:val="en-US" w:eastAsia="en-US"/>
        </w:rPr>
        <w:t xml:space="preserve">FOR IMMEDIATE RELEASE </w:t>
      </w:r>
    </w:p>
    <w:p>
      <w:pPr>
        <w:pStyle w:val="Normal"/>
        <w:rPr>
          <w:lang w:val="en-US" w:eastAsia="en-US"/>
        </w:rPr>
      </w:pPr>
      <w:r>
        <w:rPr/>
      </w:r>
    </w:p>
    <w:p>
      <w:pPr>
        <w:pStyle w:val="1"/>
        <w:keepNext w:val="false"/>
        <w:pBdr/>
        <w:spacing w:before="0" w:after="0"/>
        <w:jc w:val="center"/>
        <w:outlineLvl w:val="9"/>
        <w:rPr>
          <w:sz w:val="28"/>
          <w:szCs w:val="28"/>
        </w:rPr>
      </w:pPr>
      <w:r>
        <w:rPr>
          <w:rFonts w:eastAsia="Times New Roman" w:cs="Times New Roman"/>
          <w:i w:val="false"/>
          <w:sz w:val="28"/>
          <w:szCs w:val="28"/>
          <w:lang w:val="en-US" w:eastAsia="en-US"/>
        </w:rPr>
        <w:t>Transforming Athletic Sportswear: Phystep Incorporates Compo-SiL® Technology to Revolutionize Leggings</w:t>
      </w:r>
    </w:p>
    <w:p>
      <w:pPr>
        <w:pStyle w:val="2"/>
        <w:keepNext w:val="false"/>
        <w:spacing w:before="299" w:after="299"/>
        <w:jc w:val="center"/>
        <w:outlineLvl w:val="9"/>
        <w:rPr>
          <w:sz w:val="26"/>
          <w:szCs w:val="26"/>
        </w:rPr>
      </w:pPr>
      <w:r>
        <w:rPr>
          <w:rFonts w:eastAsia="Times New Roman" w:cs="Times New Roman"/>
          <w:i/>
          <w:sz w:val="26"/>
          <w:szCs w:val="26"/>
          <w:lang w:val="en-US" w:eastAsia="en-US"/>
        </w:rPr>
        <w:t>Cross-Industry Partnership Paves the Way for Industry-Defining Innovation</w:t>
      </w:r>
    </w:p>
    <w:p>
      <w:pPr>
        <w:pStyle w:val="Normal"/>
        <w:rPr>
          <w:b/>
          <w:b/>
          <w:bCs/>
          <w:sz w:val="24"/>
          <w:szCs w:val="24"/>
          <w:lang w:val="en-US" w:eastAsia="en-US"/>
        </w:rPr>
      </w:pPr>
      <w:r>
        <w:rPr>
          <w:b/>
          <w:bCs/>
          <w:lang w:val="en-US" w:eastAsia="en-US"/>
        </w:rPr>
        <w:t>Hsinchu, Taiwan, October 24, 2023</w:t>
      </w:r>
      <w:r>
        <w:rPr>
          <w:lang w:val="en-US" w:eastAsia="en-US"/>
        </w:rPr>
        <w:t xml:space="preserve"> - General Silicones (GS), a globally recognized leader in silicone products for over half a century, is thrilled to announce a transformative collaboration with Latvian activewear startup Phystep. By leveraging GS's state-of-the-art </w:t>
      </w:r>
      <w:hyperlink r:id="rId2" w:tgtFrame="_blank">
        <w:r>
          <w:rPr>
            <w:color w:val="0000EE"/>
            <w:u w:val="single" w:color="0000EE"/>
            <w:lang w:val="en-US" w:eastAsia="en-US"/>
          </w:rPr>
          <w:t>Compo-SiL® silicone rubber technology</w:t>
        </w:r>
      </w:hyperlink>
      <w:r>
        <w:rPr>
          <w:lang w:val="en-US" w:eastAsia="en-US"/>
        </w:rPr>
        <w:t xml:space="preserve">, Phystep is redefining the meaning of sportswear. </w:t>
        <w:br/>
        <w:br/>
        <w:t xml:space="preserve">Harnessing customized </w:t>
      </w:r>
      <w:hyperlink r:id="rId3" w:tgtFrame="_blank">
        <w:r>
          <w:rPr>
            <w:color w:val="0000EE"/>
            <w:u w:val="single" w:color="0000EE"/>
            <w:lang w:val="en-US" w:eastAsia="en-US"/>
          </w:rPr>
          <w:t>silicone elastic film</w:t>
        </w:r>
      </w:hyperlink>
      <w:r>
        <w:rPr>
          <w:lang w:val="en-US" w:eastAsia="en-US"/>
        </w:rPr>
        <w:t xml:space="preserve">, Phystep ingeniously integrates kinesiology into their design protected* activewear. The groundbreaking Compo-SiL® adhesion technology propels this audacious endeavor, affording athletes an unparalleled edge—a 20% increase in caloric burn with every stride or stretch with their leggings. </w:t>
        <w:br/>
      </w:r>
    </w:p>
    <w:p>
      <w:pPr>
        <w:pStyle w:val="3"/>
        <w:keepNext w:val="false"/>
        <w:pBdr/>
        <w:spacing w:before="0" w:after="0"/>
        <w:outlineLvl w:val="9"/>
        <w:rPr>
          <w:sz w:val="26"/>
          <w:szCs w:val="26"/>
        </w:rPr>
      </w:pPr>
      <w:r>
        <w:rPr>
          <w:rFonts w:eastAsia="Times New Roman" w:cs="Times New Roman"/>
          <w:i w:val="false"/>
          <w:sz w:val="26"/>
          <w:szCs w:val="26"/>
          <w:lang w:val="en-US" w:eastAsia="en-US"/>
        </w:rPr>
        <w:t>Elastic Film for Sportswear, Kinesiology Tape, and Therapy Applications</w:t>
      </w:r>
    </w:p>
    <w:p>
      <w:pPr>
        <w:pStyle w:val="Normal"/>
        <w:rPr>
          <w:sz w:val="24"/>
          <w:szCs w:val="24"/>
          <w:lang w:val="en-US" w:eastAsia="en-US"/>
        </w:rPr>
      </w:pPr>
      <w:r>
        <w:rPr>
          <w:lang w:val="en-US" w:eastAsia="en-US"/>
        </w:rPr>
        <w:t>The Compo-SiL® SR series combines resilience, stretchability, and skin-friendliness in a durable material that retains shape and elasticity—even after extended wear and multiple washes.</w:t>
        <w:br/>
        <w:t xml:space="preserve">"We've tried dozens of materials, but only Compo-SiL® SR series delivered the essential shape retention and skin-friendly features that set it apart in our industry." Agris Muskars, founder of Phystep. </w:t>
        <w:br/>
        <w:t xml:space="preserve">Ideal for both medical and athletic applications, the SR series is the go-to choice for companies aiming to enhance their products with kinesiology taping or elastic therapeutic tape. Its versatility makes it suitable for a wide range of end-products, from medical and </w:t>
      </w:r>
      <w:hyperlink r:id="rId4" w:tgtFrame="_blank">
        <w:r>
          <w:rPr>
            <w:color w:val="0000EE"/>
            <w:u w:val="single" w:color="0000EE"/>
            <w:lang w:val="en-US" w:eastAsia="en-US"/>
          </w:rPr>
          <w:t>sports protective gear to compression garments</w:t>
        </w:r>
      </w:hyperlink>
      <w:r>
        <w:rPr>
          <w:lang w:val="en-US" w:eastAsia="en-US"/>
        </w:rPr>
        <w:t xml:space="preserve"> and supportive apparel like leggings and joint supports. </w:t>
        <w:br/>
      </w:r>
    </w:p>
    <w:p>
      <w:pPr>
        <w:pStyle w:val="3"/>
        <w:keepNext w:val="false"/>
        <w:pBdr/>
        <w:spacing w:before="0" w:after="0"/>
        <w:outlineLvl w:val="9"/>
        <w:rPr>
          <w:sz w:val="26"/>
          <w:szCs w:val="26"/>
        </w:rPr>
      </w:pPr>
      <w:r>
        <w:rPr>
          <w:rFonts w:eastAsia="Times New Roman" w:cs="Times New Roman"/>
          <w:i w:val="false"/>
          <w:sz w:val="26"/>
          <w:szCs w:val="26"/>
          <w:lang w:val="en-US" w:eastAsia="en-US"/>
        </w:rPr>
        <w:t>Seamlessly Integrating Compo-SiL® into Sportswear Manufacturing</w:t>
      </w:r>
    </w:p>
    <w:p>
      <w:pPr>
        <w:pStyle w:val="Normal"/>
        <w:rPr>
          <w:sz w:val="24"/>
          <w:szCs w:val="24"/>
          <w:lang w:val="en-US" w:eastAsia="en-US"/>
        </w:rPr>
      </w:pPr>
      <w:r>
        <w:rPr>
          <w:lang w:val="en-US" w:eastAsia="en-US"/>
        </w:rPr>
        <w:t xml:space="preserve">The malleable properties of Compo-SiL®'s silicone rubber offer a vast canvas for innovation. The 1.4m wide, easy-to-cut Compo-SiL® sheets ship in rolls readily adaptable to existing roll-to-roll mass production. The patented technology of Compo-SiL® allows the silicon rubber to bond firmly and securely to textile surfaces through standard PUR or hot melt adhesion. </w:t>
        <w:br/>
        <w:t xml:space="preserve">"Typical heat transfer materials come in sizes of 1m x 0.5m, which limits resource optimization. The Compo-SiL® SR series, however, is produced in a more accommodating 1.4-meter width, making it easier for us to cut efficiently." Agris Muskars, founder of Phystep. </w:t>
        <w:br/>
      </w:r>
    </w:p>
    <w:p>
      <w:pPr>
        <w:pStyle w:val="3"/>
        <w:keepNext w:val="false"/>
        <w:pBdr/>
        <w:spacing w:before="0" w:after="0"/>
        <w:outlineLvl w:val="9"/>
        <w:rPr>
          <w:sz w:val="26"/>
          <w:szCs w:val="26"/>
        </w:rPr>
      </w:pPr>
      <w:r>
        <w:rPr>
          <w:rFonts w:eastAsia="Times New Roman" w:cs="Times New Roman"/>
          <w:i w:val="false"/>
          <w:sz w:val="26"/>
          <w:szCs w:val="26"/>
          <w:lang w:val="en-US" w:eastAsia="en-US"/>
        </w:rPr>
        <w:t>A Call to Product Innovators Across Industries</w:t>
      </w:r>
    </w:p>
    <w:p>
      <w:pPr>
        <w:pStyle w:val="Normal"/>
        <w:rPr>
          <w:sz w:val="24"/>
          <w:szCs w:val="24"/>
          <w:lang w:val="en-US" w:eastAsia="en-US"/>
        </w:rPr>
      </w:pPr>
      <w:r>
        <w:rPr>
          <w:lang w:val="en-US" w:eastAsia="en-US"/>
        </w:rPr>
        <w:t>Phystep's pioneering application showcases the extensive versatility of Compo-SiL® technology. Beyond its current utility, Compo-SiL® sheets can be enhanced to incorporate various value-additions like antibacterial and antiviral functionalities, flame resistance, and anti-slip properties. GS encourages forward-thinking product managers across sectors to seize this moment to catalyze innovation and diversification through Compo-SiL®.</w:t>
        <w:br/>
        <w:br/>
        <w:t xml:space="preserve">For more information on Phystep's groundbreaking offerings, visit </w:t>
      </w:r>
      <w:hyperlink r:id="rId5" w:tgtFrame="_blank">
        <w:r>
          <w:rPr>
            <w:color w:val="0000EE"/>
            <w:u w:val="single" w:color="0000EE"/>
            <w:lang w:val="en-US" w:eastAsia="en-US"/>
          </w:rPr>
          <w:t>Phystep</w:t>
        </w:r>
      </w:hyperlink>
      <w:r>
        <w:rPr>
          <w:lang w:val="en-US" w:eastAsia="en-US"/>
        </w:rPr>
        <w:t>.</w:t>
        <w:br/>
        <w:t xml:space="preserve">For additional ideas on how Compo-SiL® technology can inspire your next product at </w:t>
      </w:r>
      <w:hyperlink r:id="rId6" w:tgtFrame="_blank">
        <w:r>
          <w:rPr>
            <w:color w:val="0000EE"/>
            <w:u w:val="single" w:color="0000EE"/>
            <w:lang w:val="en-US" w:eastAsia="en-US"/>
          </w:rPr>
          <w:t>https://www.compo-sil.com</w:t>
        </w:r>
      </w:hyperlink>
      <w:r>
        <w:rPr>
          <w:lang w:val="en-US" w:eastAsia="en-US"/>
        </w:rPr>
        <w:t xml:space="preserve">. </w:t>
        <w:br/>
        <w:t xml:space="preserve">Inquiries from sourcing managers and manufacturers interested in exploring Compo-SiL® silicone products should contact the General Silicones sales team at </w:t>
      </w:r>
      <w:hyperlink r:id="rId7" w:tgtFrame="_blank">
        <w:r>
          <w:rPr>
            <w:color w:val="0000EE"/>
            <w:u w:val="single" w:color="0000EE"/>
            <w:lang w:val="en-US" w:eastAsia="en-US"/>
          </w:rPr>
          <w:t>compo-sil@gsweb.com.tw</w:t>
        </w:r>
      </w:hyperlink>
      <w:r>
        <w:rPr>
          <w:lang w:val="en-US" w:eastAsia="en-US"/>
        </w:rPr>
        <w:t>.</w:t>
        <w:br/>
        <w:br/>
        <w:t xml:space="preserve">*Phy-TP® RCD 015022132-0001 </w:t>
        <w:br/>
      </w:r>
    </w:p>
    <w:p>
      <w:pPr>
        <w:pStyle w:val="3"/>
        <w:keepNext w:val="false"/>
        <w:pBdr/>
        <w:spacing w:before="0" w:after="0"/>
        <w:outlineLvl w:val="9"/>
        <w:rPr>
          <w:sz w:val="26"/>
          <w:szCs w:val="26"/>
        </w:rPr>
      </w:pPr>
      <w:r>
        <w:rPr>
          <w:rFonts w:eastAsia="Times New Roman" w:cs="Times New Roman"/>
          <w:i w:val="false"/>
          <w:sz w:val="26"/>
          <w:szCs w:val="26"/>
          <w:lang w:val="en-US" w:eastAsia="en-US"/>
        </w:rPr>
        <w:t>About General Silicones</w:t>
      </w:r>
    </w:p>
    <w:p>
      <w:pPr>
        <w:pStyle w:val="Normal"/>
        <w:rPr>
          <w:sz w:val="24"/>
          <w:szCs w:val="24"/>
          <w:lang w:val="en-US" w:eastAsia="en-US"/>
        </w:rPr>
      </w:pPr>
      <w:r>
        <w:rPr>
          <w:lang w:val="en-US" w:eastAsia="en-US"/>
        </w:rPr>
        <w:t xml:space="preserve">General Silicones (GS) was founded in 1970 in Taiwan and is now represented worldwide – including in Europe, China, Japan, and South-East Asian countries. GS is a major distributor of silicone materials and an active silicone products manufacturer with ISO 9001, IATF 16949, and ISO 14001 certifications. The company has manufacturing plants in Hsinchu, Taiwan; Wujiang, China; and Bac Giang, Vietnam. With decades of experience, GS provides a wide range of silicone products for many industries, including medical, automobile, consumer products, electronics, and IT. For more information about GS, please visit </w:t>
      </w:r>
      <w:hyperlink r:id="rId8" w:tgtFrame="_blank">
        <w:r>
          <w:rPr>
            <w:color w:val="0000EE"/>
            <w:u w:val="single" w:color="0000EE"/>
            <w:lang w:val="en-US" w:eastAsia="en-US"/>
          </w:rPr>
          <w:t>www.generalsilicones.com</w:t>
        </w:r>
      </w:hyperlink>
      <w:r>
        <w:rPr>
          <w:lang w:val="en-US" w:eastAsia="en-US"/>
        </w:rPr>
        <w:t xml:space="preserve">. For more information on Compo-SiL®, please visit </w:t>
      </w:r>
      <w:hyperlink r:id="rId9" w:tgtFrame="_blank">
        <w:r>
          <w:rPr>
            <w:color w:val="0000EE"/>
            <w:u w:val="single" w:color="0000EE"/>
            <w:lang w:val="en-US" w:eastAsia="en-US"/>
          </w:rPr>
          <w:t>www.compo-sil.com</w:t>
        </w:r>
      </w:hyperlink>
    </w:p>
    <w:sectPr>
      <w:type w:val="nextPage"/>
      <w:pgSz w:w="12240" w:h="15840"/>
      <w:pgMar w:left="1440" w:right="1440" w:gutter="0" w:header="0" w:top="1440" w:footer="0" w:bottom="144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Times New Roman"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doNotExpandShiftReturn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思源宋體" w:cs="Lucida Sans"/>
        <w:lang w:val="en-US" w:eastAsia="zh-TW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05bce"/>
    <w:pPr>
      <w:widowControl/>
      <w:bidi w:val="0"/>
      <w:spacing w:before="0" w:after="0"/>
      <w:jc w:val="left"/>
    </w:pPr>
    <w:rPr>
      <w:rFonts w:ascii="Times New Roman" w:hAnsi="Times New Roman" w:eastAsia="思源宋體" w:cs="Lucida Sans"/>
      <w:color w:val="auto"/>
      <w:kern w:val="0"/>
      <w:sz w:val="24"/>
      <w:szCs w:val="24"/>
      <w:lang w:val="en-US" w:eastAsia="zh-TW" w:bidi="hi-IN"/>
    </w:rPr>
  </w:style>
  <w:style w:type="paragraph" w:styleId="1">
    <w:name w:val="Heading 1"/>
    <w:basedOn w:val="Normal"/>
    <w:next w:val="Normal"/>
    <w:qFormat/>
    <w:rsid w:val="00ef7b96"/>
    <w:pPr>
      <w:keepNext w:val="true"/>
      <w:spacing w:before="240" w:after="60"/>
      <w:outlineLvl w:val="0"/>
    </w:pPr>
    <w:rPr>
      <w:rFonts w:ascii="Times New Roman" w:hAnsi="Times New Roman" w:eastAsia="Times New Roman" w:cs="Times New Roman"/>
      <w:b/>
      <w:bCs/>
      <w:i w:val="false"/>
      <w:kern w:val="2"/>
      <w:sz w:val="48"/>
      <w:szCs w:val="48"/>
    </w:rPr>
  </w:style>
  <w:style w:type="paragraph" w:styleId="2">
    <w:name w:val="Heading 2"/>
    <w:basedOn w:val="Normal"/>
    <w:next w:val="Normal"/>
    <w:qFormat/>
    <w:rsid w:val="00ef7b96"/>
    <w:pPr>
      <w:keepNext w:val="true"/>
      <w:spacing w:before="240" w:after="60"/>
      <w:outlineLvl w:val="1"/>
    </w:pPr>
    <w:rPr>
      <w:rFonts w:ascii="Times New Roman" w:hAnsi="Times New Roman" w:eastAsia="Times New Roman" w:cs="Times New Roman"/>
      <w:b/>
      <w:bCs/>
      <w:i w:val="false"/>
      <w:iCs/>
      <w:sz w:val="36"/>
      <w:szCs w:val="36"/>
    </w:rPr>
  </w:style>
  <w:style w:type="paragraph" w:styleId="3">
    <w:name w:val="Heading 3"/>
    <w:basedOn w:val="Normal"/>
    <w:next w:val="Normal"/>
    <w:qFormat/>
    <w:rsid w:val="00ef7b96"/>
    <w:pPr>
      <w:keepNext w:val="true"/>
      <w:spacing w:before="240" w:after="60"/>
      <w:outlineLvl w:val="2"/>
    </w:pPr>
    <w:rPr>
      <w:rFonts w:ascii="Times New Roman" w:hAnsi="Times New Roman" w:eastAsia="Times New Roman" w:cs="Times New Roman"/>
      <w:b/>
      <w:bCs/>
      <w:i w:val="false"/>
      <w:sz w:val="28"/>
      <w:szCs w:val="28"/>
    </w:rPr>
  </w:style>
  <w:style w:type="paragraph" w:styleId="4">
    <w:name w:val="Heading 4"/>
    <w:basedOn w:val="Normal"/>
    <w:next w:val="Normal"/>
    <w:qFormat/>
    <w:rsid w:val="00ef7b96"/>
    <w:pPr>
      <w:keepNext w:val="true"/>
      <w:spacing w:before="240" w:after="60"/>
      <w:outlineLvl w:val="3"/>
    </w:pPr>
    <w:rPr>
      <w:rFonts w:ascii="Times New Roman" w:hAnsi="Times New Roman" w:eastAsia="Times New Roman" w:cs="Times New Roman"/>
      <w:b/>
      <w:bCs/>
      <w:i w:val="false"/>
      <w:sz w:val="24"/>
      <w:szCs w:val="24"/>
    </w:rPr>
  </w:style>
  <w:style w:type="paragraph" w:styleId="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hAnsi="Times New Roman" w:eastAsia="Times New Roman" w:cs="Times New Roman"/>
      <w:b/>
      <w:bCs/>
      <w:i w:val="false"/>
      <w:iCs/>
      <w:sz w:val="20"/>
      <w:szCs w:val="20"/>
    </w:rPr>
  </w:style>
  <w:style w:type="paragraph" w:styleId="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hAnsi="Times New Roman" w:eastAsia="Times New Roman" w:cs="Times New Roman"/>
      <w:b/>
      <w:bCs/>
      <w:i w:val="false"/>
      <w:sz w:val="16"/>
      <w:szCs w:val="16"/>
    </w:rPr>
  </w:style>
  <w:style w:type="character" w:styleId="DefaultParagraphFont" w:default="1">
    <w:name w:val="Default Paragraph Font"/>
    <w:semiHidden/>
    <w:qFormat/>
    <w:rPr/>
  </w:style>
  <w:style w:type="character" w:styleId="Style8">
    <w:name w:val="網際網路連結"/>
    <w:rPr>
      <w:color w:val="000080"/>
      <w:u w:val="single"/>
      <w:lang w:val="zxx" w:eastAsia="zxx" w:bidi="zxx"/>
    </w:rPr>
  </w:style>
  <w:style w:type="paragraph" w:styleId="Style9">
    <w:name w:val="標題"/>
    <w:basedOn w:val="Normal"/>
    <w:next w:val="Style10"/>
    <w:qFormat/>
    <w:pPr>
      <w:keepNext w:val="true"/>
      <w:spacing w:before="240" w:after="120"/>
    </w:pPr>
    <w:rPr>
      <w:rFonts w:ascii="Liberation Sans" w:hAnsi="Liberation Sans" w:eastAsia="Noto Sans TC" w:cs="Lucida Sans"/>
      <w:sz w:val="28"/>
      <w:szCs w:val="28"/>
    </w:rPr>
  </w:style>
  <w:style w:type="paragraph" w:styleId="Style10">
    <w:name w:val="Body Text"/>
    <w:basedOn w:val="Normal"/>
    <w:pPr>
      <w:spacing w:lineRule="auto" w:line="276" w:before="0" w:after="140"/>
    </w:pPr>
    <w:rPr/>
  </w:style>
  <w:style w:type="paragraph" w:styleId="Style11">
    <w:name w:val="List"/>
    <w:basedOn w:val="Style10"/>
    <w:pPr/>
    <w:rPr>
      <w:rFonts w:cs="Lucida Sans"/>
    </w:rPr>
  </w:style>
  <w:style w:type="paragraph" w:styleId="Style12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3">
    <w:name w:val="索引"/>
    <w:basedOn w:val="Normal"/>
    <w:qFormat/>
    <w:pPr>
      <w:suppressLineNumbers/>
    </w:pPr>
    <w:rPr>
      <w:rFonts w:cs="Lucida Sans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compo-sil.com/tech/" TargetMode="External"/><Relationship Id="rId3" Type="http://schemas.openxmlformats.org/officeDocument/2006/relationships/hyperlink" Target="https://www.compo-sil.com/product/elastic-film/" TargetMode="External"/><Relationship Id="rId4" Type="http://schemas.openxmlformats.org/officeDocument/2006/relationships/hyperlink" Target="https://www.compo-sil.com/choosing-the-right-silicone-for-sports-and-rehabilitation-goods/" TargetMode="External"/><Relationship Id="rId5" Type="http://schemas.openxmlformats.org/officeDocument/2006/relationships/hyperlink" Target="https://phystep.com/" TargetMode="External"/><Relationship Id="rId6" Type="http://schemas.openxmlformats.org/officeDocument/2006/relationships/hyperlink" Target="https://www.compo-sil.com/" TargetMode="External"/><Relationship Id="rId7" Type="http://schemas.openxmlformats.org/officeDocument/2006/relationships/hyperlink" Target="mailto:compo-sil@gsweb.com.tw" TargetMode="External"/><Relationship Id="rId8" Type="http://schemas.openxmlformats.org/officeDocument/2006/relationships/hyperlink" Target="http://www.generalsilicones.com/" TargetMode="External"/><Relationship Id="rId9" Type="http://schemas.openxmlformats.org/officeDocument/2006/relationships/hyperlink" Target="http://www.compo-sil.com/" TargetMode="Externa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LibreOffice/7.3.3.2$Windows_X86_64 LibreOffice_project/d1d0ea68f081ee2800a922cac8f79445e4603348</Application>
  <AppVersion>15.0000</AppVersion>
  <Pages>2</Pages>
  <Words>538</Words>
  <Characters>3484</Characters>
  <CharactersWithSpaces>4025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zh-TW</dc:language>
  <cp:lastModifiedBy/>
  <dcterms:modified xsi:type="dcterms:W3CDTF">2023-10-24T10:13:19Z</dcterms:modified>
  <cp:revision>1</cp:revision>
  <dc:subject/>
  <dc:title>Transforming Athletic Sportswear: Phystep Incorporates
Compo-SiL® Technology to Revolutionize Leggings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