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E0186" w:rsidRDefault="00A2335A">
      <w:pPr>
        <w:rPr>
          <w:rFonts w:asciiTheme="minorHAnsi" w:hAnsiTheme="minorHAnsi" w:cstheme="minorHAnsi"/>
          <w:lang/>
        </w:rPr>
      </w:pPr>
      <w:r w:rsidRPr="001E0186">
        <w:rPr>
          <w:rFonts w:asciiTheme="minorHAnsi" w:hAnsiTheme="minorHAnsi" w:cstheme="minorHAnsi"/>
          <w:lang/>
        </w:rPr>
        <w:t>FOR IMMEDIATE RELEASE</w:t>
      </w:r>
    </w:p>
    <w:p w:rsidR="00000000" w:rsidRPr="001E0186" w:rsidRDefault="00A2335A">
      <w:pPr>
        <w:pStyle w:val="1"/>
        <w:spacing w:before="0" w:beforeAutospacing="0" w:after="0" w:afterAutospacing="0"/>
        <w:jc w:val="center"/>
        <w:rPr>
          <w:rFonts w:asciiTheme="minorHAnsi" w:hAnsiTheme="minorHAnsi" w:cstheme="minorHAnsi"/>
          <w:lang/>
        </w:rPr>
      </w:pPr>
      <w:r w:rsidRPr="001E0186">
        <w:rPr>
          <w:rFonts w:asciiTheme="minorHAnsi" w:hAnsiTheme="minorHAnsi" w:cstheme="minorHAnsi"/>
          <w:lang/>
        </w:rPr>
        <w:t>Hollyland gibt Gewinner des Kreativ-Kurzfilmwettbewerbs bekannt</w:t>
      </w:r>
    </w:p>
    <w:p w:rsidR="00000000" w:rsidRPr="001E0186" w:rsidRDefault="00A2335A">
      <w:pPr>
        <w:pStyle w:val="2"/>
        <w:jc w:val="center"/>
        <w:rPr>
          <w:rFonts w:asciiTheme="minorHAnsi" w:hAnsiTheme="minorHAnsi" w:cstheme="minorHAnsi"/>
          <w:i/>
          <w:iCs/>
          <w:lang/>
        </w:rPr>
      </w:pPr>
      <w:r w:rsidRPr="001E0186">
        <w:rPr>
          <w:rFonts w:asciiTheme="minorHAnsi" w:hAnsiTheme="minorHAnsi" w:cstheme="minorHAnsi"/>
          <w:i/>
          <w:iCs/>
          <w:lang/>
        </w:rPr>
        <w:t>Unterstützt die Öffnung der Welt und verbindet mit gemeinsamer Kreativität</w:t>
      </w:r>
    </w:p>
    <w:p w:rsidR="00000000" w:rsidRPr="001E0186" w:rsidRDefault="00A2335A">
      <w:pPr>
        <w:spacing w:after="240"/>
        <w:rPr>
          <w:rFonts w:asciiTheme="minorHAnsi" w:hAnsiTheme="minorHAnsi" w:cstheme="minorHAnsi"/>
          <w:lang/>
        </w:rPr>
      </w:pPr>
      <w:r w:rsidRPr="001E0186">
        <w:rPr>
          <w:rFonts w:asciiTheme="minorHAnsi" w:hAnsiTheme="minorHAnsi" w:cstheme="minorHAnsi"/>
          <w:lang/>
        </w:rPr>
        <w:br/>
      </w:r>
      <w:r w:rsidRPr="001E0186">
        <w:rPr>
          <w:rFonts w:asciiTheme="minorHAnsi" w:hAnsiTheme="minorHAnsi" w:cstheme="minorHAnsi"/>
          <w:b/>
          <w:bCs/>
          <w:i/>
          <w:iCs/>
          <w:lang/>
        </w:rPr>
        <w:t xml:space="preserve">Shenzhen, China, 31. August 2021 - </w:t>
      </w:r>
      <w:r w:rsidRPr="001E0186">
        <w:rPr>
          <w:rFonts w:asciiTheme="minorHAnsi" w:hAnsiTheme="minorHAnsi" w:cstheme="minorHAnsi"/>
          <w:lang/>
        </w:rPr>
        <w:t xml:space="preserve">Die </w:t>
      </w:r>
      <w:r w:rsidRPr="001E0186">
        <w:rPr>
          <w:rFonts w:asciiTheme="minorHAnsi" w:hAnsiTheme="minorHAnsi" w:cstheme="minorHAnsi"/>
          <w:lang/>
        </w:rPr>
        <w:t xml:space="preserve">Gewinner des Kreativ-Kurzfilmwettbewerbs “FEEL MY CITY SOUNDS” von Hollyland wurden am 31. </w:t>
      </w:r>
      <w:proofErr w:type="gramStart"/>
      <w:r w:rsidRPr="001E0186">
        <w:rPr>
          <w:rFonts w:asciiTheme="minorHAnsi" w:hAnsiTheme="minorHAnsi" w:cstheme="minorHAnsi"/>
          <w:lang/>
        </w:rPr>
        <w:t>Juli bekannt gegeben und es wurden Geld- und Sachpreise im Wert von über 50.000 US-Dollar vergeben.</w:t>
      </w:r>
      <w:proofErr w:type="gramEnd"/>
      <w:r w:rsidRPr="001E0186">
        <w:rPr>
          <w:rFonts w:asciiTheme="minorHAnsi" w:hAnsiTheme="minorHAnsi" w:cstheme="minorHAnsi"/>
          <w:lang/>
        </w:rPr>
        <w:t xml:space="preserve"> Mehr </w:t>
      </w:r>
      <w:proofErr w:type="gramStart"/>
      <w:r w:rsidRPr="001E0186">
        <w:rPr>
          <w:rFonts w:asciiTheme="minorHAnsi" w:hAnsiTheme="minorHAnsi" w:cstheme="minorHAnsi"/>
          <w:lang/>
        </w:rPr>
        <w:t>als</w:t>
      </w:r>
      <w:proofErr w:type="gramEnd"/>
      <w:r w:rsidRPr="001E0186">
        <w:rPr>
          <w:rFonts w:asciiTheme="minorHAnsi" w:hAnsiTheme="minorHAnsi" w:cstheme="minorHAnsi"/>
          <w:lang/>
        </w:rPr>
        <w:t xml:space="preserve"> 200 Film- und Videokünstler aus der ganzen Welt haben te</w:t>
      </w:r>
      <w:r w:rsidRPr="001E0186">
        <w:rPr>
          <w:rFonts w:asciiTheme="minorHAnsi" w:hAnsiTheme="minorHAnsi" w:cstheme="minorHAnsi"/>
          <w:lang/>
        </w:rPr>
        <w:t>ilgenommen und teilten die Einzigartigkeit ihrer Städte und ihres Lebens. Die Beiträge der Gewinner unterstreichen ihre Kreativität und Professionalität.</w:t>
      </w:r>
    </w:p>
    <w:p w:rsidR="00000000" w:rsidRPr="001E0186" w:rsidRDefault="00A2335A">
      <w:pPr>
        <w:pStyle w:val="3"/>
        <w:spacing w:before="0" w:beforeAutospacing="0" w:after="0" w:afterAutospacing="0"/>
        <w:rPr>
          <w:rFonts w:asciiTheme="minorHAnsi" w:hAnsiTheme="minorHAnsi" w:cstheme="minorHAnsi"/>
          <w:lang/>
        </w:rPr>
      </w:pPr>
      <w:r w:rsidRPr="001E0186">
        <w:rPr>
          <w:rFonts w:asciiTheme="minorHAnsi" w:hAnsiTheme="minorHAnsi" w:cstheme="minorHAnsi"/>
          <w:lang/>
        </w:rPr>
        <w:t>Unterstützt die Öffnung der Welt</w:t>
      </w:r>
    </w:p>
    <w:p w:rsidR="00000000" w:rsidRPr="001E0186" w:rsidRDefault="00A2335A">
      <w:pPr>
        <w:spacing w:after="240"/>
        <w:rPr>
          <w:rFonts w:asciiTheme="minorHAnsi" w:hAnsiTheme="minorHAnsi" w:cstheme="minorHAnsi"/>
          <w:lang/>
        </w:rPr>
      </w:pPr>
      <w:r w:rsidRPr="001E0186">
        <w:rPr>
          <w:rFonts w:asciiTheme="minorHAnsi" w:hAnsiTheme="minorHAnsi" w:cstheme="minorHAnsi"/>
          <w:lang/>
        </w:rPr>
        <w:t>Mit dem Kampagnen-Slogan „Feel My City, Feel My Life</w:t>
      </w:r>
      <w:proofErr w:type="gramStart"/>
      <w:r w:rsidRPr="001E0186">
        <w:rPr>
          <w:rFonts w:asciiTheme="minorHAnsi" w:hAnsiTheme="minorHAnsi" w:cstheme="minorHAnsi"/>
          <w:lang/>
        </w:rPr>
        <w:t>“ wollte</w:t>
      </w:r>
      <w:proofErr w:type="gramEnd"/>
      <w:r w:rsidRPr="001E0186">
        <w:rPr>
          <w:rFonts w:asciiTheme="minorHAnsi" w:hAnsiTheme="minorHAnsi" w:cstheme="minorHAnsi"/>
          <w:lang/>
        </w:rPr>
        <w:t xml:space="preserve"> Hollyl</w:t>
      </w:r>
      <w:r w:rsidRPr="001E0186">
        <w:rPr>
          <w:rFonts w:asciiTheme="minorHAnsi" w:hAnsiTheme="minorHAnsi" w:cstheme="minorHAnsi"/>
          <w:lang/>
        </w:rPr>
        <w:t>and globale Content-Ersteller dazu ermutigen, ihre Kreationen wieder aufzunehmen, wenn sie sich von den letzten schwierigen Zeiten erholt haben. Hollyland hat daran gearbeitet, YouTubern die Produktion von Videos zu erleichtern. Mit einer wachsenden Produk</w:t>
      </w:r>
      <w:r w:rsidRPr="001E0186">
        <w:rPr>
          <w:rFonts w:asciiTheme="minorHAnsi" w:hAnsiTheme="minorHAnsi" w:cstheme="minorHAnsi"/>
          <w:lang/>
        </w:rPr>
        <w:t xml:space="preserve">tpalette, die darauf abzielt, ein vollständiges Content-Ökosystem von der Videoquelle bis zur Cloud zu bieten. Zu diesen Produkten gehören drahtlose Videoübertragungsgeräte, drahtlose Gegensprechanlagen sowie drahtlose Mikrofone und </w:t>
      </w:r>
      <w:proofErr w:type="gramStart"/>
      <w:r w:rsidRPr="001E0186">
        <w:rPr>
          <w:rFonts w:asciiTheme="minorHAnsi" w:hAnsiTheme="minorHAnsi" w:cstheme="minorHAnsi"/>
          <w:lang/>
        </w:rPr>
        <w:t>Switches</w:t>
      </w:r>
      <w:proofErr w:type="gramEnd"/>
      <w:r w:rsidRPr="001E0186">
        <w:rPr>
          <w:rFonts w:asciiTheme="minorHAnsi" w:hAnsiTheme="minorHAnsi" w:cstheme="minorHAnsi"/>
          <w:lang/>
        </w:rPr>
        <w:t xml:space="preserve">. </w:t>
      </w:r>
      <w:proofErr w:type="gramStart"/>
      <w:r w:rsidRPr="001E0186">
        <w:rPr>
          <w:rFonts w:asciiTheme="minorHAnsi" w:hAnsiTheme="minorHAnsi" w:cstheme="minorHAnsi"/>
          <w:lang/>
        </w:rPr>
        <w:t>Weitere werde</w:t>
      </w:r>
      <w:r w:rsidRPr="001E0186">
        <w:rPr>
          <w:rFonts w:asciiTheme="minorHAnsi" w:hAnsiTheme="minorHAnsi" w:cstheme="minorHAnsi"/>
          <w:lang/>
        </w:rPr>
        <w:t>n folgen.</w:t>
      </w:r>
      <w:proofErr w:type="gramEnd"/>
    </w:p>
    <w:p w:rsidR="00000000" w:rsidRPr="001E0186" w:rsidRDefault="00A2335A">
      <w:pPr>
        <w:pStyle w:val="3"/>
        <w:spacing w:before="0" w:beforeAutospacing="0" w:after="0" w:afterAutospacing="0"/>
        <w:rPr>
          <w:rFonts w:asciiTheme="minorHAnsi" w:hAnsiTheme="minorHAnsi" w:cstheme="minorHAnsi"/>
          <w:lang/>
        </w:rPr>
      </w:pPr>
      <w:r w:rsidRPr="001E0186">
        <w:rPr>
          <w:rFonts w:asciiTheme="minorHAnsi" w:hAnsiTheme="minorHAnsi" w:cstheme="minorHAnsi"/>
          <w:lang/>
        </w:rPr>
        <w:t>Die Gewinner</w:t>
      </w:r>
    </w:p>
    <w:p w:rsidR="00000000" w:rsidRPr="001E0186" w:rsidRDefault="00A2335A">
      <w:pPr>
        <w:spacing w:after="240"/>
        <w:rPr>
          <w:rFonts w:asciiTheme="minorHAnsi" w:hAnsiTheme="minorHAnsi" w:cstheme="minorHAnsi"/>
          <w:lang/>
        </w:rPr>
      </w:pPr>
      <w:hyperlink r:id="rId6" w:tgtFrame="_blank" w:history="1">
        <w:r w:rsidRPr="001E0186">
          <w:rPr>
            <w:rStyle w:val="a3"/>
            <w:rFonts w:asciiTheme="minorHAnsi" w:hAnsiTheme="minorHAnsi" w:cstheme="minorHAnsi"/>
            <w:lang/>
          </w:rPr>
          <w:t>Sonderpreis des Herstellers: The Creative Rush | Feel My City Johannesburg, von Richard Oosthuizen</w:t>
        </w:r>
      </w:hyperlink>
      <w:r w:rsidRPr="001E0186">
        <w:rPr>
          <w:rFonts w:asciiTheme="minorHAnsi" w:hAnsiTheme="minorHAnsi" w:cstheme="minorHAnsi"/>
          <w:lang/>
        </w:rPr>
        <w:br/>
      </w:r>
      <w:r w:rsidRPr="001E0186">
        <w:rPr>
          <w:rFonts w:asciiTheme="minorHAnsi" w:hAnsiTheme="minorHAnsi" w:cstheme="minorHAnsi"/>
          <w:lang/>
        </w:rPr>
        <w:br/>
      </w:r>
      <w:hyperlink r:id="rId7" w:tgtFrame="_blank" w:history="1">
        <w:r w:rsidRPr="001E0186">
          <w:rPr>
            <w:rStyle w:val="a3"/>
            <w:rFonts w:asciiTheme="minorHAnsi" w:hAnsiTheme="minorHAnsi" w:cstheme="minorHAnsi"/>
            <w:lang/>
          </w:rPr>
          <w:t>Am beliebtesten: How to see the world like a child, von Hungry Fam</w:t>
        </w:r>
      </w:hyperlink>
      <w:r w:rsidRPr="001E0186">
        <w:rPr>
          <w:rFonts w:asciiTheme="minorHAnsi" w:hAnsiTheme="minorHAnsi" w:cstheme="minorHAnsi"/>
          <w:lang/>
        </w:rPr>
        <w:t xml:space="preserve"> </w:t>
      </w:r>
      <w:r w:rsidRPr="001E0186">
        <w:rPr>
          <w:rFonts w:asciiTheme="minorHAnsi" w:hAnsiTheme="minorHAnsi" w:cstheme="minorHAnsi"/>
          <w:lang/>
        </w:rPr>
        <w:br/>
      </w:r>
      <w:r w:rsidRPr="001E0186">
        <w:rPr>
          <w:rFonts w:asciiTheme="minorHAnsi" w:hAnsiTheme="minorHAnsi" w:cstheme="minorHAnsi"/>
          <w:lang/>
        </w:rPr>
        <w:br/>
      </w:r>
      <w:hyperlink r:id="rId8" w:tgtFrame="_blank" w:history="1">
        <w:r w:rsidRPr="001E0186">
          <w:rPr>
            <w:rStyle w:val="a3"/>
            <w:rFonts w:asciiTheme="minorHAnsi" w:hAnsiTheme="minorHAnsi" w:cstheme="minorHAnsi"/>
            <w:lang/>
          </w:rPr>
          <w:t xml:space="preserve">Bestes Sounddesign: The Sounds of </w:t>
        </w:r>
        <w:r w:rsidRPr="001E0186">
          <w:rPr>
            <w:rStyle w:val="a3"/>
            <w:rFonts w:asciiTheme="minorHAnsi" w:hAnsiTheme="minorHAnsi" w:cstheme="minorHAnsi"/>
            <w:lang/>
          </w:rPr>
          <w:t>Desolation at the Salton Sea, von Jason Lanier</w:t>
        </w:r>
      </w:hyperlink>
      <w:r w:rsidRPr="001E0186">
        <w:rPr>
          <w:rFonts w:asciiTheme="minorHAnsi" w:hAnsiTheme="minorHAnsi" w:cstheme="minorHAnsi"/>
          <w:lang/>
        </w:rPr>
        <w:t xml:space="preserve"> </w:t>
      </w:r>
      <w:r w:rsidRPr="001E0186">
        <w:rPr>
          <w:rFonts w:asciiTheme="minorHAnsi" w:hAnsiTheme="minorHAnsi" w:cstheme="minorHAnsi"/>
          <w:lang/>
        </w:rPr>
        <w:br/>
      </w:r>
      <w:r w:rsidRPr="001E0186">
        <w:rPr>
          <w:rFonts w:asciiTheme="minorHAnsi" w:hAnsiTheme="minorHAnsi" w:cstheme="minorHAnsi"/>
          <w:lang/>
        </w:rPr>
        <w:br/>
      </w:r>
      <w:hyperlink r:id="rId9" w:tgtFrame="_blank" w:history="1">
        <w:r w:rsidRPr="001E0186">
          <w:rPr>
            <w:rStyle w:val="a3"/>
            <w:rFonts w:asciiTheme="minorHAnsi" w:hAnsiTheme="minorHAnsi" w:cstheme="minorHAnsi"/>
            <w:lang/>
          </w:rPr>
          <w:t>Beste Videobearbeitung: Feel the Sound of Tokyo, von Egor Pankovskii</w:t>
        </w:r>
      </w:hyperlink>
      <w:r w:rsidRPr="001E0186">
        <w:rPr>
          <w:rFonts w:asciiTheme="minorHAnsi" w:hAnsiTheme="minorHAnsi" w:cstheme="minorHAnsi"/>
          <w:lang/>
        </w:rPr>
        <w:t xml:space="preserve"> </w:t>
      </w:r>
      <w:r w:rsidRPr="001E0186">
        <w:rPr>
          <w:rFonts w:asciiTheme="minorHAnsi" w:hAnsiTheme="minorHAnsi" w:cstheme="minorHAnsi"/>
          <w:lang/>
        </w:rPr>
        <w:br/>
      </w:r>
      <w:r w:rsidRPr="001E0186">
        <w:rPr>
          <w:rFonts w:asciiTheme="minorHAnsi" w:hAnsiTheme="minorHAnsi" w:cstheme="minorHAnsi"/>
          <w:lang/>
        </w:rPr>
        <w:br/>
      </w:r>
      <w:hyperlink r:id="rId10" w:tgtFrame="_blank" w:history="1">
        <w:r w:rsidRPr="001E0186">
          <w:rPr>
            <w:rStyle w:val="a3"/>
            <w:rFonts w:asciiTheme="minorHAnsi" w:hAnsiTheme="minorHAnsi" w:cstheme="minorHAnsi"/>
            <w:lang/>
          </w:rPr>
          <w:t>Bestes BTS: The Sounds of Textures, von Gundars Magone</w:t>
        </w:r>
      </w:hyperlink>
      <w:r w:rsidRPr="001E0186">
        <w:rPr>
          <w:rFonts w:asciiTheme="minorHAnsi" w:hAnsiTheme="minorHAnsi" w:cstheme="minorHAnsi"/>
          <w:lang/>
        </w:rPr>
        <w:br/>
      </w:r>
      <w:r w:rsidRPr="001E0186">
        <w:rPr>
          <w:rFonts w:asciiTheme="minorHAnsi" w:hAnsiTheme="minorHAnsi" w:cstheme="minorHAnsi"/>
          <w:lang/>
        </w:rPr>
        <w:br/>
      </w:r>
      <w:r w:rsidRPr="001E0186">
        <w:rPr>
          <w:rFonts w:asciiTheme="minorHAnsi" w:hAnsiTheme="minorHAnsi" w:cstheme="minorHAnsi"/>
          <w:lang/>
        </w:rPr>
        <w:br/>
        <w:t xml:space="preserve">Erfahrungsbericht des Gewinners des Sonderpreises: </w:t>
      </w:r>
      <w:hyperlink r:id="rId11" w:tgtFrame="_blank" w:history="1">
        <w:r w:rsidRPr="001E0186">
          <w:rPr>
            <w:rStyle w:val="a3"/>
            <w:rFonts w:asciiTheme="minorHAnsi" w:hAnsiTheme="minorHAnsi" w:cstheme="minorHAnsi"/>
            <w:lang/>
          </w:rPr>
          <w:t>https://youtu.be/RF0ugOLAaRA</w:t>
        </w:r>
      </w:hyperlink>
      <w:r w:rsidRPr="001E0186">
        <w:rPr>
          <w:rFonts w:asciiTheme="minorHAnsi" w:hAnsiTheme="minorHAnsi" w:cstheme="minorHAnsi"/>
          <w:lang/>
        </w:rPr>
        <w:br/>
      </w:r>
      <w:r w:rsidRPr="001E0186">
        <w:rPr>
          <w:rFonts w:asciiTheme="minorHAnsi" w:hAnsiTheme="minorHAnsi" w:cstheme="minorHAnsi"/>
          <w:lang/>
        </w:rPr>
        <w:br/>
        <w:t xml:space="preserve">Website: </w:t>
      </w:r>
      <w:hyperlink r:id="rId12" w:tgtFrame="_blank" w:history="1">
        <w:r w:rsidRPr="001E0186">
          <w:rPr>
            <w:rStyle w:val="a3"/>
            <w:rFonts w:asciiTheme="minorHAnsi" w:hAnsiTheme="minorHAnsi" w:cstheme="minorHAnsi"/>
            <w:lang/>
          </w:rPr>
          <w:t>http://feelmycitysounds.hollyland-tech.com/</w:t>
        </w:r>
      </w:hyperlink>
      <w:r w:rsidRPr="001E0186">
        <w:rPr>
          <w:rFonts w:asciiTheme="minorHAnsi" w:hAnsiTheme="minorHAnsi" w:cstheme="minorHAnsi"/>
          <w:lang/>
        </w:rPr>
        <w:br/>
      </w:r>
      <w:r w:rsidRPr="001E0186">
        <w:rPr>
          <w:rFonts w:asciiTheme="minorHAnsi" w:hAnsiTheme="minorHAnsi" w:cstheme="minorHAnsi"/>
          <w:lang/>
        </w:rPr>
        <w:br/>
        <w:t xml:space="preserve">Auszeichnungen der Gewinner: </w:t>
      </w:r>
      <w:hyperlink r:id="rId13" w:tgtFrame="_blank" w:history="1">
        <w:r w:rsidRPr="001E0186">
          <w:rPr>
            <w:rStyle w:val="a3"/>
            <w:rFonts w:asciiTheme="minorHAnsi" w:hAnsiTheme="minorHAnsi" w:cstheme="minorHAnsi"/>
            <w:lang/>
          </w:rPr>
          <w:t>http://www.feelmycitysounds</w:t>
        </w:r>
        <w:r w:rsidRPr="001E0186">
          <w:rPr>
            <w:rStyle w:val="a3"/>
            <w:rFonts w:asciiTheme="minorHAnsi" w:hAnsiTheme="minorHAnsi" w:cstheme="minorHAnsi"/>
            <w:lang/>
          </w:rPr>
          <w:t>.hollyland-tech.com/awards.html</w:t>
        </w:r>
      </w:hyperlink>
    </w:p>
    <w:p w:rsidR="00000000" w:rsidRPr="001E0186" w:rsidRDefault="00A2335A">
      <w:pPr>
        <w:pStyle w:val="3"/>
        <w:spacing w:before="0" w:beforeAutospacing="0" w:after="0" w:afterAutospacing="0"/>
        <w:rPr>
          <w:rFonts w:asciiTheme="minorHAnsi" w:hAnsiTheme="minorHAnsi" w:cstheme="minorHAnsi"/>
          <w:lang/>
        </w:rPr>
      </w:pPr>
      <w:r w:rsidRPr="001E0186">
        <w:rPr>
          <w:rFonts w:asciiTheme="minorHAnsi" w:hAnsiTheme="minorHAnsi" w:cstheme="minorHAnsi"/>
          <w:lang/>
        </w:rPr>
        <w:lastRenderedPageBreak/>
        <w:t>ÜBER HOLLYLAND TECHNOLOGY</w:t>
      </w:r>
    </w:p>
    <w:p w:rsidR="00A2335A" w:rsidRPr="001E0186" w:rsidRDefault="00A2335A">
      <w:pPr>
        <w:rPr>
          <w:rFonts w:asciiTheme="minorHAnsi" w:hAnsiTheme="minorHAnsi" w:cstheme="minorHAnsi"/>
          <w:lang/>
        </w:rPr>
      </w:pPr>
      <w:r w:rsidRPr="001E0186">
        <w:rPr>
          <w:rFonts w:asciiTheme="minorHAnsi" w:hAnsiTheme="minorHAnsi" w:cstheme="minorHAnsi"/>
          <w:lang/>
        </w:rPr>
        <w:t>Shenzhen Hollyland Technology Co., Ltd. („Hollyland</w:t>
      </w:r>
      <w:proofErr w:type="gramStart"/>
      <w:r w:rsidRPr="001E0186">
        <w:rPr>
          <w:rFonts w:asciiTheme="minorHAnsi" w:hAnsiTheme="minorHAnsi" w:cstheme="minorHAnsi"/>
          <w:lang/>
        </w:rPr>
        <w:t>“ oder</w:t>
      </w:r>
      <w:proofErr w:type="gramEnd"/>
      <w:r w:rsidRPr="001E0186">
        <w:rPr>
          <w:rFonts w:asciiTheme="minorHAnsi" w:hAnsiTheme="minorHAnsi" w:cstheme="minorHAnsi"/>
          <w:lang/>
        </w:rPr>
        <w:t xml:space="preserve"> „Hollyland Technology“) bietet seinen Kunden weltweit professionelle Lösungen, die speziell für drahtlose Daten-, Audio- und Videoübertrag</w:t>
      </w:r>
      <w:r w:rsidRPr="001E0186">
        <w:rPr>
          <w:rFonts w:asciiTheme="minorHAnsi" w:hAnsiTheme="minorHAnsi" w:cstheme="minorHAnsi"/>
          <w:lang/>
        </w:rPr>
        <w:t>ung sowie drahtlose Intercom-Lösungen entwickelt wurden – seit 2013.</w:t>
      </w:r>
      <w:r w:rsidRPr="001E0186">
        <w:rPr>
          <w:rFonts w:asciiTheme="minorHAnsi" w:hAnsiTheme="minorHAnsi" w:cstheme="minorHAnsi"/>
          <w:lang/>
        </w:rPr>
        <w:br/>
      </w:r>
      <w:r w:rsidRPr="001E0186">
        <w:rPr>
          <w:rFonts w:asciiTheme="minorHAnsi" w:hAnsiTheme="minorHAnsi" w:cstheme="minorHAnsi"/>
          <w:lang/>
        </w:rPr>
        <w:br/>
        <w:t xml:space="preserve">Durch all seine technologischen Fortschritte, Innovationen und Dienstleistungen wird Hollyland schnell zum wettbewerbsfähigsten globalen Anbieter von drahtlosen Geräten und Lösungen und </w:t>
      </w:r>
      <w:r w:rsidRPr="001E0186">
        <w:rPr>
          <w:rFonts w:asciiTheme="minorHAnsi" w:hAnsiTheme="minorHAnsi" w:cstheme="minorHAnsi"/>
          <w:lang/>
        </w:rPr>
        <w:t>ist darauf ausgerichtet, die Zusammenarbeit in jeder professionellen Umgebung, in der Audio- und Videoübertragung oder -kommunikation in Echtzeit erforderlich ist, zu verbessern und zu erleichtern.</w:t>
      </w:r>
      <w:r w:rsidRPr="001E0186">
        <w:rPr>
          <w:rFonts w:asciiTheme="minorHAnsi" w:hAnsiTheme="minorHAnsi" w:cstheme="minorHAnsi"/>
          <w:lang/>
        </w:rPr>
        <w:br/>
      </w:r>
      <w:r w:rsidRPr="001E0186">
        <w:rPr>
          <w:rFonts w:asciiTheme="minorHAnsi" w:hAnsiTheme="minorHAnsi" w:cstheme="minorHAnsi"/>
          <w:lang/>
        </w:rPr>
        <w:br/>
      </w:r>
      <w:proofErr w:type="gramStart"/>
      <w:r w:rsidRPr="001E0186">
        <w:rPr>
          <w:rFonts w:asciiTheme="minorHAnsi" w:hAnsiTheme="minorHAnsi" w:cstheme="minorHAnsi"/>
          <w:lang/>
        </w:rPr>
        <w:t>Hollyland bedient viele Märkte, darunter Rundfunk- und Fi</w:t>
      </w:r>
      <w:r w:rsidRPr="001E0186">
        <w:rPr>
          <w:rFonts w:asciiTheme="minorHAnsi" w:hAnsiTheme="minorHAnsi" w:cstheme="minorHAnsi"/>
          <w:lang/>
        </w:rPr>
        <w:t>lmproduktion, Fernsehaufnahmen, Videoproduktion, Live-Streaming, Live-Events und Ausstellungen.</w:t>
      </w:r>
      <w:proofErr w:type="gramEnd"/>
      <w:r w:rsidRPr="001E0186">
        <w:rPr>
          <w:rFonts w:asciiTheme="minorHAnsi" w:hAnsiTheme="minorHAnsi" w:cstheme="minorHAnsi"/>
          <w:lang/>
        </w:rPr>
        <w:t xml:space="preserve"> Die Produkte des Unternehmens erfüllen durchweg Produktions- und Kommunikationsanforderungen unterschiedlichster Größe und Komplexität. </w:t>
      </w:r>
      <w:proofErr w:type="gramStart"/>
      <w:r w:rsidRPr="001E0186">
        <w:rPr>
          <w:rFonts w:asciiTheme="minorHAnsi" w:hAnsiTheme="minorHAnsi" w:cstheme="minorHAnsi"/>
          <w:lang/>
        </w:rPr>
        <w:t>Für weitere Informatione</w:t>
      </w:r>
      <w:r w:rsidRPr="001E0186">
        <w:rPr>
          <w:rFonts w:asciiTheme="minorHAnsi" w:hAnsiTheme="minorHAnsi" w:cstheme="minorHAnsi"/>
          <w:lang/>
        </w:rPr>
        <w:t xml:space="preserve">n besuchen Sie bitte </w:t>
      </w:r>
      <w:hyperlink r:id="rId14" w:tgtFrame="_blank" w:history="1">
        <w:r w:rsidRPr="001E0186">
          <w:rPr>
            <w:rStyle w:val="a3"/>
            <w:rFonts w:asciiTheme="minorHAnsi" w:hAnsiTheme="minorHAnsi" w:cstheme="minorHAnsi"/>
            <w:lang/>
          </w:rPr>
          <w:t>www.hollyland-tech.com</w:t>
        </w:r>
      </w:hyperlink>
      <w:r w:rsidRPr="001E0186">
        <w:rPr>
          <w:rFonts w:asciiTheme="minorHAnsi" w:hAnsiTheme="minorHAnsi" w:cstheme="minorHAnsi"/>
          <w:lang/>
        </w:rPr>
        <w:t xml:space="preserve">, </w:t>
      </w:r>
      <w:hyperlink r:id="rId15" w:tgtFrame="_blank" w:history="1">
        <w:r w:rsidRPr="001E0186">
          <w:rPr>
            <w:rStyle w:val="a3"/>
            <w:rFonts w:asciiTheme="minorHAnsi" w:hAnsiTheme="minorHAnsi" w:cstheme="minorHAnsi"/>
            <w:lang/>
          </w:rPr>
          <w:t>Hollyland Facebook</w:t>
        </w:r>
      </w:hyperlink>
      <w:r w:rsidRPr="001E0186">
        <w:rPr>
          <w:rFonts w:asciiTheme="minorHAnsi" w:hAnsiTheme="minorHAnsi" w:cstheme="minorHAnsi"/>
          <w:lang/>
        </w:rPr>
        <w:t xml:space="preserve">, </w:t>
      </w:r>
      <w:hyperlink r:id="rId16" w:tgtFrame="_blank" w:history="1">
        <w:r w:rsidRPr="001E0186">
          <w:rPr>
            <w:rStyle w:val="a3"/>
            <w:rFonts w:asciiTheme="minorHAnsi" w:hAnsiTheme="minorHAnsi" w:cstheme="minorHAnsi"/>
            <w:lang/>
          </w:rPr>
          <w:t>Hollyland Instagram</w:t>
        </w:r>
      </w:hyperlink>
      <w:r w:rsidRPr="001E0186">
        <w:rPr>
          <w:rFonts w:asciiTheme="minorHAnsi" w:hAnsiTheme="minorHAnsi" w:cstheme="minorHAnsi"/>
          <w:lang/>
        </w:rPr>
        <w:t>.</w:t>
      </w:r>
      <w:proofErr w:type="gramEnd"/>
      <w:r w:rsidRPr="001E0186">
        <w:rPr>
          <w:rFonts w:asciiTheme="minorHAnsi" w:hAnsiTheme="minorHAnsi" w:cstheme="minorHAnsi"/>
          <w:lang/>
        </w:rPr>
        <w:t xml:space="preserve"> </w:t>
      </w:r>
    </w:p>
    <w:sectPr w:rsidR="00A2335A" w:rsidRPr="001E0186">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35A" w:rsidRDefault="00A2335A" w:rsidP="001E0186">
      <w:r>
        <w:separator/>
      </w:r>
    </w:p>
  </w:endnote>
  <w:endnote w:type="continuationSeparator" w:id="0">
    <w:p w:rsidR="00A2335A" w:rsidRDefault="00A2335A" w:rsidP="001E0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35A" w:rsidRDefault="00A2335A" w:rsidP="001E0186">
      <w:r>
        <w:separator/>
      </w:r>
    </w:p>
  </w:footnote>
  <w:footnote w:type="continuationSeparator" w:id="0">
    <w:p w:rsidR="00A2335A" w:rsidRDefault="00A2335A" w:rsidP="001E0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E0186"/>
    <w:rsid w:val="001E0186"/>
    <w:rsid w:val="00A233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1E0186"/>
    <w:pPr>
      <w:tabs>
        <w:tab w:val="center" w:pos="4153"/>
        <w:tab w:val="right" w:pos="8306"/>
      </w:tabs>
      <w:snapToGrid w:val="0"/>
    </w:pPr>
    <w:rPr>
      <w:sz w:val="20"/>
      <w:szCs w:val="20"/>
    </w:rPr>
  </w:style>
  <w:style w:type="character" w:customStyle="1" w:styleId="a6">
    <w:name w:val="頁首 字元"/>
    <w:basedOn w:val="a0"/>
    <w:link w:val="a5"/>
    <w:uiPriority w:val="99"/>
    <w:semiHidden/>
    <w:rsid w:val="001E0186"/>
    <w:rPr>
      <w:rFonts w:ascii="新細明體" w:eastAsia="新細明體" w:hAnsi="新細明體" w:cs="新細明體"/>
    </w:rPr>
  </w:style>
  <w:style w:type="paragraph" w:styleId="a7">
    <w:name w:val="footer"/>
    <w:basedOn w:val="a"/>
    <w:link w:val="a8"/>
    <w:uiPriority w:val="99"/>
    <w:semiHidden/>
    <w:unhideWhenUsed/>
    <w:rsid w:val="001E0186"/>
    <w:pPr>
      <w:tabs>
        <w:tab w:val="center" w:pos="4153"/>
        <w:tab w:val="right" w:pos="8306"/>
      </w:tabs>
      <w:snapToGrid w:val="0"/>
    </w:pPr>
    <w:rPr>
      <w:sz w:val="20"/>
      <w:szCs w:val="20"/>
    </w:rPr>
  </w:style>
  <w:style w:type="character" w:customStyle="1" w:styleId="a8">
    <w:name w:val="頁尾 字元"/>
    <w:basedOn w:val="a0"/>
    <w:link w:val="a7"/>
    <w:uiPriority w:val="99"/>
    <w:semiHidden/>
    <w:rsid w:val="001E0186"/>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elmycitysounds.hollyland-tech.com/work-detail/268.html" TargetMode="External"/><Relationship Id="rId13" Type="http://schemas.openxmlformats.org/officeDocument/2006/relationships/hyperlink" Target="http://www.feelmycitysounds.hollyland-tech.com/award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eelmycitysounds.hollyland-tech.com/work-detail/169.html" TargetMode="External"/><Relationship Id="rId12" Type="http://schemas.openxmlformats.org/officeDocument/2006/relationships/hyperlink" Target="http://feelmycitysounds.hollyland-tech.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tagram.com/hollylandtech" TargetMode="External"/><Relationship Id="rId1" Type="http://schemas.openxmlformats.org/officeDocument/2006/relationships/styles" Target="styles.xml"/><Relationship Id="rId6" Type="http://schemas.openxmlformats.org/officeDocument/2006/relationships/hyperlink" Target="http://www.feelmycitysounds.hollyland-tech.com/work-detail/206.html" TargetMode="External"/><Relationship Id="rId11" Type="http://schemas.openxmlformats.org/officeDocument/2006/relationships/hyperlink" Target="https://youtu.be/RF0ugOLAaRA" TargetMode="External"/><Relationship Id="rId5" Type="http://schemas.openxmlformats.org/officeDocument/2006/relationships/endnotes" Target="endnotes.xml"/><Relationship Id="rId15" Type="http://schemas.openxmlformats.org/officeDocument/2006/relationships/hyperlink" Target="https://www.facebook.com/HollylandTech" TargetMode="External"/><Relationship Id="rId10" Type="http://schemas.openxmlformats.org/officeDocument/2006/relationships/hyperlink" Target="http://feelmycitysounds.hollyland-tech.com/work-detail/269.html" TargetMode="External"/><Relationship Id="rId4" Type="http://schemas.openxmlformats.org/officeDocument/2006/relationships/footnotes" Target="footnotes.xml"/><Relationship Id="rId9" Type="http://schemas.openxmlformats.org/officeDocument/2006/relationships/hyperlink" Target="http://feelmycitysounds.hollyland-tech.com/work-detail/374.html" TargetMode="External"/><Relationship Id="rId14" Type="http://schemas.openxmlformats.org/officeDocument/2006/relationships/hyperlink" Target="https://www.hollyland-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gibt Gewinner des Kreativ-Kurzfilmwettbewerbs bekannt</dc:title>
  <dc:creator>Sandy</dc:creator>
  <cp:lastModifiedBy>Sandy</cp:lastModifiedBy>
  <cp:revision>2</cp:revision>
  <dcterms:created xsi:type="dcterms:W3CDTF">2021-08-30T06:01:00Z</dcterms:created>
  <dcterms:modified xsi:type="dcterms:W3CDTF">2021-08-30T06:01:00Z</dcterms:modified>
</cp:coreProperties>
</file>