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7A28" w:rsidRDefault="00C37DD2">
      <w:pPr>
        <w:rPr>
          <w:rFonts w:asciiTheme="minorHAnsi" w:hAnsiTheme="minorHAnsi" w:cstheme="minorHAnsi"/>
          <w:lang/>
        </w:rPr>
      </w:pPr>
      <w:r w:rsidRPr="00EB7A28">
        <w:rPr>
          <w:rFonts w:asciiTheme="minorHAnsi" w:hAnsiTheme="minorHAnsi" w:cstheme="minorHAnsi"/>
          <w:lang/>
        </w:rPr>
        <w:t>FOR IMMEDIATE RELEASE</w:t>
      </w:r>
    </w:p>
    <w:p w:rsidR="00000000" w:rsidRPr="00EB7A28" w:rsidRDefault="00C37DD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EB7A28">
        <w:rPr>
          <w:rFonts w:asciiTheme="minorHAnsi" w:hAnsiTheme="minorHAnsi" w:cstheme="minorHAnsi"/>
          <w:lang/>
        </w:rPr>
        <w:t>Hollyland Announces Creative Short Film Contest Winners</w:t>
      </w:r>
    </w:p>
    <w:p w:rsidR="00000000" w:rsidRPr="00EB7A28" w:rsidRDefault="00C37DD2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EB7A28">
        <w:rPr>
          <w:rFonts w:asciiTheme="minorHAnsi" w:hAnsiTheme="minorHAnsi" w:cstheme="minorHAnsi"/>
          <w:i/>
          <w:iCs/>
          <w:lang/>
        </w:rPr>
        <w:t>Helping the world open up and connect with Creativity Together</w:t>
      </w:r>
    </w:p>
    <w:p w:rsidR="00000000" w:rsidRPr="00EB7A28" w:rsidRDefault="00C37DD2">
      <w:pPr>
        <w:spacing w:after="240"/>
        <w:rPr>
          <w:rFonts w:asciiTheme="minorHAnsi" w:hAnsiTheme="minorHAnsi" w:cstheme="minorHAnsi"/>
          <w:lang/>
        </w:rPr>
      </w:pPr>
      <w:r w:rsidRPr="00EB7A28">
        <w:rPr>
          <w:rFonts w:asciiTheme="minorHAnsi" w:hAnsiTheme="minorHAnsi" w:cstheme="minorHAnsi"/>
          <w:lang/>
        </w:rPr>
        <w:br/>
      </w:r>
      <w:r w:rsidRPr="00EB7A28">
        <w:rPr>
          <w:rFonts w:asciiTheme="minorHAnsi" w:hAnsiTheme="minorHAnsi" w:cstheme="minorHAnsi"/>
          <w:b/>
          <w:bCs/>
          <w:i/>
          <w:iCs/>
          <w:lang/>
        </w:rPr>
        <w:t xml:space="preserve">Shenzhen, China, August 31, 2021 - </w:t>
      </w:r>
      <w:r w:rsidRPr="00EB7A28">
        <w:rPr>
          <w:rFonts w:asciiTheme="minorHAnsi" w:hAnsiTheme="minorHAnsi" w:cstheme="minorHAnsi"/>
          <w:lang/>
        </w:rPr>
        <w:t xml:space="preserve">The winners of Hollyland’s FEEL </w:t>
      </w:r>
      <w:r w:rsidRPr="00EB7A28">
        <w:rPr>
          <w:rFonts w:asciiTheme="minorHAnsi" w:hAnsiTheme="minorHAnsi" w:cstheme="minorHAnsi"/>
          <w:lang/>
        </w:rPr>
        <w:t>MY CITY SOUNDS creative short film contest were announced on July 31, with over $50,000-worth of cash and gear prizes awarded. More than 200 film and video artists from around the world took part, sharing the uniqueness of their cities and their lives. The</w:t>
      </w:r>
      <w:r w:rsidRPr="00EB7A28">
        <w:rPr>
          <w:rFonts w:asciiTheme="minorHAnsi" w:hAnsiTheme="minorHAnsi" w:cstheme="minorHAnsi"/>
          <w:lang/>
        </w:rPr>
        <w:t xml:space="preserve"> winning entries highlight their creativity and professionalism.</w:t>
      </w:r>
    </w:p>
    <w:p w:rsidR="00000000" w:rsidRPr="00EB7A28" w:rsidRDefault="00C37DD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B7A28">
        <w:rPr>
          <w:rFonts w:asciiTheme="minorHAnsi" w:hAnsiTheme="minorHAnsi" w:cstheme="minorHAnsi"/>
          <w:lang/>
        </w:rPr>
        <w:t>Helping the world open up</w:t>
      </w:r>
    </w:p>
    <w:p w:rsidR="00000000" w:rsidRPr="00EB7A28" w:rsidRDefault="00C37DD2">
      <w:pPr>
        <w:spacing w:after="240"/>
        <w:rPr>
          <w:rFonts w:asciiTheme="minorHAnsi" w:hAnsiTheme="minorHAnsi" w:cstheme="minorHAnsi"/>
          <w:lang/>
        </w:rPr>
      </w:pPr>
      <w:r w:rsidRPr="00EB7A28">
        <w:rPr>
          <w:rFonts w:asciiTheme="minorHAnsi" w:hAnsiTheme="minorHAnsi" w:cstheme="minorHAnsi"/>
          <w:lang/>
        </w:rPr>
        <w:t>With the campaign slogan “Feel My City, Feel My Life”, Hollyland wanted to encourage global content creators to resume creating as they recover from recent difficu</w:t>
      </w:r>
      <w:r w:rsidRPr="00EB7A28">
        <w:rPr>
          <w:rFonts w:asciiTheme="minorHAnsi" w:hAnsiTheme="minorHAnsi" w:cstheme="minorHAnsi"/>
          <w:lang/>
        </w:rPr>
        <w:t>lt times. Hollyland has been working to make it easier for creators to produce videos, with an expanding range of products that aim to provide a complete content ecosystem from the video source to the cloud. These products include wireless video transmissi</w:t>
      </w:r>
      <w:r w:rsidRPr="00EB7A28">
        <w:rPr>
          <w:rFonts w:asciiTheme="minorHAnsi" w:hAnsiTheme="minorHAnsi" w:cstheme="minorHAnsi"/>
          <w:lang/>
        </w:rPr>
        <w:t>on devices, wireless intercoms, wireless microphones, and switchers, with more to come.</w:t>
      </w:r>
    </w:p>
    <w:p w:rsidR="00000000" w:rsidRPr="00EB7A28" w:rsidRDefault="00C37DD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B7A28">
        <w:rPr>
          <w:rFonts w:asciiTheme="minorHAnsi" w:hAnsiTheme="minorHAnsi" w:cstheme="minorHAnsi"/>
          <w:lang/>
        </w:rPr>
        <w:t>The winners</w:t>
      </w:r>
    </w:p>
    <w:p w:rsidR="00000000" w:rsidRPr="00EB7A28" w:rsidRDefault="00C37DD2">
      <w:pPr>
        <w:spacing w:after="240"/>
        <w:rPr>
          <w:rFonts w:asciiTheme="minorHAnsi" w:hAnsiTheme="minorHAnsi" w:cstheme="minorHAnsi"/>
          <w:lang/>
        </w:rPr>
      </w:pPr>
      <w:hyperlink r:id="rId6" w:tgtFrame="_blank" w:history="1">
        <w:r w:rsidRPr="00EB7A28">
          <w:rPr>
            <w:rStyle w:val="a3"/>
            <w:rFonts w:asciiTheme="minorHAnsi" w:hAnsiTheme="minorHAnsi" w:cstheme="minorHAnsi"/>
            <w:lang/>
          </w:rPr>
          <w:t>Brands’ Choice: The Creative Rush | Feel My City Johannesb</w:t>
        </w:r>
        <w:r w:rsidRPr="00EB7A28">
          <w:rPr>
            <w:rStyle w:val="a3"/>
            <w:rFonts w:asciiTheme="minorHAnsi" w:hAnsiTheme="minorHAnsi" w:cstheme="minorHAnsi"/>
            <w:lang/>
          </w:rPr>
          <w:t>urg, by Richard Oosthuizen</w:t>
        </w:r>
      </w:hyperlink>
      <w:r w:rsidRPr="00EB7A28">
        <w:rPr>
          <w:rFonts w:asciiTheme="minorHAnsi" w:hAnsiTheme="minorHAnsi" w:cstheme="minorHAnsi"/>
          <w:lang/>
        </w:rPr>
        <w:br/>
      </w:r>
      <w:r w:rsidRPr="00EB7A28">
        <w:rPr>
          <w:rFonts w:asciiTheme="minorHAnsi" w:hAnsiTheme="minorHAnsi" w:cstheme="minorHAnsi"/>
          <w:lang/>
        </w:rPr>
        <w:br/>
      </w:r>
      <w:hyperlink r:id="rId7" w:tgtFrame="_blank" w:history="1">
        <w:r w:rsidRPr="00EB7A28">
          <w:rPr>
            <w:rStyle w:val="a3"/>
            <w:rFonts w:asciiTheme="minorHAnsi" w:hAnsiTheme="minorHAnsi" w:cstheme="minorHAnsi"/>
            <w:lang/>
          </w:rPr>
          <w:t>Most Popular: How to see the world like a child, by Hungry Fam</w:t>
        </w:r>
      </w:hyperlink>
      <w:r w:rsidRPr="00EB7A28">
        <w:rPr>
          <w:rFonts w:asciiTheme="minorHAnsi" w:hAnsiTheme="minorHAnsi" w:cstheme="minorHAnsi"/>
          <w:lang/>
        </w:rPr>
        <w:t xml:space="preserve"> </w:t>
      </w:r>
      <w:r w:rsidRPr="00EB7A28">
        <w:rPr>
          <w:rFonts w:asciiTheme="minorHAnsi" w:hAnsiTheme="minorHAnsi" w:cstheme="minorHAnsi"/>
          <w:lang/>
        </w:rPr>
        <w:br/>
      </w:r>
      <w:r w:rsidRPr="00EB7A28">
        <w:rPr>
          <w:rFonts w:asciiTheme="minorHAnsi" w:hAnsiTheme="minorHAnsi" w:cstheme="minorHAnsi"/>
          <w:lang/>
        </w:rPr>
        <w:br/>
      </w:r>
      <w:hyperlink r:id="rId8" w:tgtFrame="_blank" w:history="1">
        <w:r w:rsidRPr="00EB7A28">
          <w:rPr>
            <w:rStyle w:val="a3"/>
            <w:rFonts w:asciiTheme="minorHAnsi" w:hAnsiTheme="minorHAnsi" w:cstheme="minorHAnsi"/>
            <w:lang/>
          </w:rPr>
          <w:t>Best Sound Design: The Sounds of Desolation at the Salton Sea, by Jason Lanier</w:t>
        </w:r>
      </w:hyperlink>
      <w:r w:rsidRPr="00EB7A28">
        <w:rPr>
          <w:rFonts w:asciiTheme="minorHAnsi" w:hAnsiTheme="minorHAnsi" w:cstheme="minorHAnsi"/>
          <w:lang/>
        </w:rPr>
        <w:t xml:space="preserve"> </w:t>
      </w:r>
      <w:r w:rsidRPr="00EB7A28">
        <w:rPr>
          <w:rFonts w:asciiTheme="minorHAnsi" w:hAnsiTheme="minorHAnsi" w:cstheme="minorHAnsi"/>
          <w:lang/>
        </w:rPr>
        <w:br/>
      </w:r>
      <w:r w:rsidRPr="00EB7A28">
        <w:rPr>
          <w:rFonts w:asciiTheme="minorHAnsi" w:hAnsiTheme="minorHAnsi" w:cstheme="minorHAnsi"/>
          <w:lang/>
        </w:rPr>
        <w:br/>
      </w:r>
      <w:hyperlink r:id="rId9" w:tgtFrame="_blank" w:history="1">
        <w:r w:rsidRPr="00EB7A28">
          <w:rPr>
            <w:rStyle w:val="a3"/>
            <w:rFonts w:asciiTheme="minorHAnsi" w:hAnsiTheme="minorHAnsi" w:cstheme="minorHAnsi"/>
            <w:lang/>
          </w:rPr>
          <w:t>Best Video Edit: Feel the Sound of Tokyo, by Egor Pankovsk</w:t>
        </w:r>
        <w:r w:rsidRPr="00EB7A28">
          <w:rPr>
            <w:rStyle w:val="a3"/>
            <w:rFonts w:asciiTheme="minorHAnsi" w:hAnsiTheme="minorHAnsi" w:cstheme="minorHAnsi"/>
            <w:lang/>
          </w:rPr>
          <w:t>ii</w:t>
        </w:r>
      </w:hyperlink>
      <w:r w:rsidRPr="00EB7A28">
        <w:rPr>
          <w:rFonts w:asciiTheme="minorHAnsi" w:hAnsiTheme="minorHAnsi" w:cstheme="minorHAnsi"/>
          <w:lang/>
        </w:rPr>
        <w:t xml:space="preserve"> </w:t>
      </w:r>
      <w:r w:rsidRPr="00EB7A28">
        <w:rPr>
          <w:rFonts w:asciiTheme="minorHAnsi" w:hAnsiTheme="minorHAnsi" w:cstheme="minorHAnsi"/>
          <w:lang/>
        </w:rPr>
        <w:br/>
      </w:r>
      <w:r w:rsidRPr="00EB7A28">
        <w:rPr>
          <w:rFonts w:asciiTheme="minorHAnsi" w:hAnsiTheme="minorHAnsi" w:cstheme="minorHAnsi"/>
          <w:lang/>
        </w:rPr>
        <w:br/>
      </w:r>
      <w:hyperlink r:id="rId10" w:tgtFrame="_blank" w:history="1">
        <w:r w:rsidRPr="00EB7A28">
          <w:rPr>
            <w:rStyle w:val="a3"/>
            <w:rFonts w:asciiTheme="minorHAnsi" w:hAnsiTheme="minorHAnsi" w:cstheme="minorHAnsi"/>
            <w:lang/>
          </w:rPr>
          <w:t>Best BTS: The Sounds of Textures, by Gundars Magone</w:t>
        </w:r>
      </w:hyperlink>
      <w:r w:rsidRPr="00EB7A28">
        <w:rPr>
          <w:rFonts w:asciiTheme="minorHAnsi" w:hAnsiTheme="minorHAnsi" w:cstheme="minorHAnsi"/>
          <w:lang/>
        </w:rPr>
        <w:br/>
      </w:r>
      <w:r w:rsidRPr="00EB7A28">
        <w:rPr>
          <w:rFonts w:asciiTheme="minorHAnsi" w:hAnsiTheme="minorHAnsi" w:cstheme="minorHAnsi"/>
          <w:lang/>
        </w:rPr>
        <w:br/>
      </w:r>
      <w:r w:rsidRPr="00EB7A28">
        <w:rPr>
          <w:rFonts w:asciiTheme="minorHAnsi" w:hAnsiTheme="minorHAnsi" w:cstheme="minorHAnsi"/>
          <w:lang/>
        </w:rPr>
        <w:br/>
        <w:t xml:space="preserve">Winner of Brands’ Choice’s testimonial: </w:t>
      </w:r>
      <w:hyperlink r:id="rId11" w:tgtFrame="_blank" w:history="1">
        <w:r w:rsidRPr="00EB7A28">
          <w:rPr>
            <w:rStyle w:val="a3"/>
            <w:rFonts w:asciiTheme="minorHAnsi" w:hAnsiTheme="minorHAnsi" w:cstheme="minorHAnsi"/>
            <w:lang/>
          </w:rPr>
          <w:t>https://</w:t>
        </w:r>
        <w:r w:rsidRPr="00EB7A28">
          <w:rPr>
            <w:rStyle w:val="a3"/>
            <w:rFonts w:asciiTheme="minorHAnsi" w:hAnsiTheme="minorHAnsi" w:cstheme="minorHAnsi"/>
            <w:lang/>
          </w:rPr>
          <w:t>youtu.be/RF0ugOLAaRA</w:t>
        </w:r>
      </w:hyperlink>
      <w:r w:rsidRPr="00EB7A28">
        <w:rPr>
          <w:rFonts w:asciiTheme="minorHAnsi" w:hAnsiTheme="minorHAnsi" w:cstheme="minorHAnsi"/>
          <w:lang/>
        </w:rPr>
        <w:br/>
      </w:r>
      <w:r w:rsidRPr="00EB7A28">
        <w:rPr>
          <w:rFonts w:asciiTheme="minorHAnsi" w:hAnsiTheme="minorHAnsi" w:cstheme="minorHAnsi"/>
          <w:lang/>
        </w:rPr>
        <w:br/>
        <w:t xml:space="preserve">Website: </w:t>
      </w:r>
      <w:hyperlink r:id="rId12" w:tgtFrame="_blank" w:history="1">
        <w:r w:rsidRPr="00EB7A28">
          <w:rPr>
            <w:rStyle w:val="a3"/>
            <w:rFonts w:asciiTheme="minorHAnsi" w:hAnsiTheme="minorHAnsi" w:cstheme="minorHAnsi"/>
            <w:lang/>
          </w:rPr>
          <w:t>http://feelmycitysounds.hollyland-tech.com/</w:t>
        </w:r>
      </w:hyperlink>
      <w:r w:rsidRPr="00EB7A28">
        <w:rPr>
          <w:rFonts w:asciiTheme="minorHAnsi" w:hAnsiTheme="minorHAnsi" w:cstheme="minorHAnsi"/>
          <w:lang/>
        </w:rPr>
        <w:br/>
      </w:r>
      <w:r w:rsidRPr="00EB7A28">
        <w:rPr>
          <w:rFonts w:asciiTheme="minorHAnsi" w:hAnsiTheme="minorHAnsi" w:cstheme="minorHAnsi"/>
          <w:lang/>
        </w:rPr>
        <w:br/>
        <w:t xml:space="preserve">Winners’ Awards: </w:t>
      </w:r>
      <w:hyperlink r:id="rId13" w:tgtFrame="_blank" w:history="1">
        <w:r w:rsidRPr="00EB7A28">
          <w:rPr>
            <w:rStyle w:val="a3"/>
            <w:rFonts w:asciiTheme="minorHAnsi" w:hAnsiTheme="minorHAnsi" w:cstheme="minorHAnsi"/>
            <w:lang/>
          </w:rPr>
          <w:t>http</w:t>
        </w:r>
        <w:r w:rsidRPr="00EB7A28">
          <w:rPr>
            <w:rStyle w:val="a3"/>
            <w:rFonts w:asciiTheme="minorHAnsi" w:hAnsiTheme="minorHAnsi" w:cstheme="minorHAnsi"/>
            <w:lang/>
          </w:rPr>
          <w:t>://www.feelmycitysounds.hollyland-tech.com/awards.html</w:t>
        </w:r>
      </w:hyperlink>
    </w:p>
    <w:p w:rsidR="00000000" w:rsidRPr="00EB7A28" w:rsidRDefault="00C37DD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B7A28">
        <w:rPr>
          <w:rFonts w:asciiTheme="minorHAnsi" w:hAnsiTheme="minorHAnsi" w:cstheme="minorHAnsi"/>
          <w:lang/>
        </w:rPr>
        <w:t>ABOUT HOLLYLAND TECHNOLOGY</w:t>
      </w:r>
    </w:p>
    <w:p w:rsidR="00C37DD2" w:rsidRPr="00EB7A28" w:rsidRDefault="00C37DD2">
      <w:pPr>
        <w:rPr>
          <w:rFonts w:asciiTheme="minorHAnsi" w:hAnsiTheme="minorHAnsi" w:cstheme="minorHAnsi"/>
          <w:lang/>
        </w:rPr>
      </w:pPr>
      <w:r w:rsidRPr="00EB7A28">
        <w:rPr>
          <w:rFonts w:asciiTheme="minorHAnsi" w:hAnsiTheme="minorHAnsi" w:cstheme="minorHAnsi"/>
          <w:lang/>
        </w:rPr>
        <w:lastRenderedPageBreak/>
        <w:t>Shenzhen Hollyland Technology Co., Ltd. ('Hollyland' or 'Hollyland Technology') empowers global customers with professional solutions that are expressly designed for wirele</w:t>
      </w:r>
      <w:r w:rsidRPr="00EB7A28">
        <w:rPr>
          <w:rFonts w:asciiTheme="minorHAnsi" w:hAnsiTheme="minorHAnsi" w:cstheme="minorHAnsi"/>
          <w:lang/>
        </w:rPr>
        <w:t>ss data, audio and video transmission, and wireless intercom solutions – since 2013.</w:t>
      </w:r>
      <w:r w:rsidRPr="00EB7A28">
        <w:rPr>
          <w:rFonts w:asciiTheme="minorHAnsi" w:hAnsiTheme="minorHAnsi" w:cstheme="minorHAnsi"/>
          <w:lang/>
        </w:rPr>
        <w:br/>
      </w:r>
      <w:r w:rsidRPr="00EB7A28">
        <w:rPr>
          <w:rFonts w:asciiTheme="minorHAnsi" w:hAnsiTheme="minorHAnsi" w:cstheme="minorHAnsi"/>
          <w:lang/>
        </w:rPr>
        <w:br/>
        <w:t>Rapidly becoming the most competitive global wireless device and solution provider, all Hollyland’s technological advancements, innovations, and services are dedicated to</w:t>
      </w:r>
      <w:r w:rsidRPr="00EB7A28">
        <w:rPr>
          <w:rFonts w:asciiTheme="minorHAnsi" w:hAnsiTheme="minorHAnsi" w:cstheme="minorHAnsi"/>
          <w:lang/>
        </w:rPr>
        <w:t xml:space="preserve"> better facilitating collaboration in any professional setting where real-time audio and video transmission or communication are required. </w:t>
      </w:r>
      <w:r w:rsidRPr="00EB7A28">
        <w:rPr>
          <w:rFonts w:asciiTheme="minorHAnsi" w:hAnsiTheme="minorHAnsi" w:cstheme="minorHAnsi"/>
          <w:lang/>
        </w:rPr>
        <w:br/>
      </w:r>
      <w:r w:rsidRPr="00EB7A28">
        <w:rPr>
          <w:rFonts w:asciiTheme="minorHAnsi" w:hAnsiTheme="minorHAnsi" w:cstheme="minorHAnsi"/>
          <w:lang/>
        </w:rPr>
        <w:br/>
        <w:t>Hollyland serves many markets, including film-making, television shooting, video production, broadcast, live stream</w:t>
      </w:r>
      <w:r w:rsidRPr="00EB7A28">
        <w:rPr>
          <w:rFonts w:asciiTheme="minorHAnsi" w:hAnsiTheme="minorHAnsi" w:cstheme="minorHAnsi"/>
          <w:lang/>
        </w:rPr>
        <w:t xml:space="preserve">ing, live events, and exhibitions. Their products have consistently met production and communication requirements of varying sizes and complexity. </w:t>
      </w:r>
      <w:proofErr w:type="gramStart"/>
      <w:r w:rsidRPr="00EB7A28">
        <w:rPr>
          <w:rFonts w:asciiTheme="minorHAnsi" w:hAnsiTheme="minorHAnsi" w:cstheme="minorHAnsi"/>
          <w:lang/>
        </w:rPr>
        <w:t xml:space="preserve">For more information, visit </w:t>
      </w:r>
      <w:hyperlink r:id="rId14" w:tgtFrame="_blank" w:history="1">
        <w:r w:rsidRPr="00EB7A28">
          <w:rPr>
            <w:rStyle w:val="a3"/>
            <w:rFonts w:asciiTheme="minorHAnsi" w:hAnsiTheme="minorHAnsi" w:cstheme="minorHAnsi"/>
            <w:lang/>
          </w:rPr>
          <w:t>www.hollyland-tech.com</w:t>
        </w:r>
      </w:hyperlink>
      <w:r w:rsidRPr="00EB7A28">
        <w:rPr>
          <w:rFonts w:asciiTheme="minorHAnsi" w:hAnsiTheme="minorHAnsi" w:cstheme="minorHAnsi"/>
          <w:lang/>
        </w:rPr>
        <w:t xml:space="preserve">, </w:t>
      </w:r>
      <w:hyperlink r:id="rId15" w:tgtFrame="_blank" w:history="1">
        <w:r w:rsidRPr="00EB7A28">
          <w:rPr>
            <w:rStyle w:val="a3"/>
            <w:rFonts w:asciiTheme="minorHAnsi" w:hAnsiTheme="minorHAnsi" w:cstheme="minorHAnsi"/>
            <w:lang/>
          </w:rPr>
          <w:t>Hollyland Facebook</w:t>
        </w:r>
      </w:hyperlink>
      <w:r w:rsidRPr="00EB7A28">
        <w:rPr>
          <w:rFonts w:asciiTheme="minorHAnsi" w:hAnsiTheme="minorHAnsi" w:cstheme="minorHAnsi"/>
          <w:lang/>
        </w:rPr>
        <w:t xml:space="preserve">, </w:t>
      </w:r>
      <w:hyperlink r:id="rId16" w:tgtFrame="_blank" w:history="1">
        <w:r w:rsidRPr="00EB7A28">
          <w:rPr>
            <w:rStyle w:val="a3"/>
            <w:rFonts w:asciiTheme="minorHAnsi" w:hAnsiTheme="minorHAnsi" w:cstheme="minorHAnsi"/>
            <w:lang/>
          </w:rPr>
          <w:t>Hollyland Instagram</w:t>
        </w:r>
      </w:hyperlink>
      <w:r w:rsidRPr="00EB7A28">
        <w:rPr>
          <w:rFonts w:asciiTheme="minorHAnsi" w:hAnsiTheme="minorHAnsi" w:cstheme="minorHAnsi"/>
          <w:lang/>
        </w:rPr>
        <w:t>.</w:t>
      </w:r>
      <w:proofErr w:type="gramEnd"/>
      <w:r w:rsidRPr="00EB7A28">
        <w:rPr>
          <w:rFonts w:asciiTheme="minorHAnsi" w:hAnsiTheme="minorHAnsi" w:cstheme="minorHAnsi"/>
          <w:lang/>
        </w:rPr>
        <w:t xml:space="preserve"> </w:t>
      </w:r>
    </w:p>
    <w:sectPr w:rsidR="00C37DD2" w:rsidRPr="00EB7A2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D2" w:rsidRDefault="00C37DD2" w:rsidP="00EB7A28">
      <w:r>
        <w:separator/>
      </w:r>
    </w:p>
  </w:endnote>
  <w:endnote w:type="continuationSeparator" w:id="0">
    <w:p w:rsidR="00C37DD2" w:rsidRDefault="00C37DD2" w:rsidP="00EB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D2" w:rsidRDefault="00C37DD2" w:rsidP="00EB7A28">
      <w:r>
        <w:separator/>
      </w:r>
    </w:p>
  </w:footnote>
  <w:footnote w:type="continuationSeparator" w:id="0">
    <w:p w:rsidR="00C37DD2" w:rsidRDefault="00C37DD2" w:rsidP="00EB7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A28"/>
    <w:rsid w:val="00C37DD2"/>
    <w:rsid w:val="00EB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B7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B7A2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EB7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B7A2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lmycitysounds.hollyland-tech.com/work-detail/268.html" TargetMode="External"/><Relationship Id="rId13" Type="http://schemas.openxmlformats.org/officeDocument/2006/relationships/hyperlink" Target="http://www.feelmycitysounds.hollyland-tech.com/awards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eelmycitysounds.hollyland-tech.com/work-detail/169.html" TargetMode="External"/><Relationship Id="rId12" Type="http://schemas.openxmlformats.org/officeDocument/2006/relationships/hyperlink" Target="http://feelmycitysounds.hollyland-tech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hollylandtec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eelmycitysounds.hollyland-tech.com/work-detail/206.html" TargetMode="External"/><Relationship Id="rId11" Type="http://schemas.openxmlformats.org/officeDocument/2006/relationships/hyperlink" Target="https://youtu.be/RF0ugOLAaR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HollylandTech" TargetMode="External"/><Relationship Id="rId10" Type="http://schemas.openxmlformats.org/officeDocument/2006/relationships/hyperlink" Target="http://feelmycitysounds.hollyland-tech.com/work-detail/26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eelmycitysounds.hollyland-tech.com/work-detail/374.html" TargetMode="External"/><Relationship Id="rId14" Type="http://schemas.openxmlformats.org/officeDocument/2006/relationships/hyperlink" Target="https://www.hollyland-tech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 Announces Creative Short Film Contest Winners</dc:title>
  <dc:creator>Sandy</dc:creator>
  <cp:lastModifiedBy>Sandy</cp:lastModifiedBy>
  <cp:revision>2</cp:revision>
  <dcterms:created xsi:type="dcterms:W3CDTF">2021-08-30T03:52:00Z</dcterms:created>
  <dcterms:modified xsi:type="dcterms:W3CDTF">2021-08-30T03:52:00Z</dcterms:modified>
</cp:coreProperties>
</file>