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Hollyland kündigt ein neues drahtloses Übertragungssystem und einen Transceiving-Monitor für die IBC 2022 an</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Machen Sie sich in Amsterdam mit den neuen Mars M1 und Mars 4K vertraut</w:t>
      </w:r>
    </w:p>
    <w:p>
      <w:pPr>
        <w:rPr>
          <w:sz w:val="24"/>
          <w:szCs w:val="24"/>
          <w:lang w:val="en" w:eastAsia="en"/>
        </w:rPr>
      </w:pPr>
      <w:r>
        <w:rPr>
          <w:lang w:val="en" w:eastAsia="en"/>
        </w:rPr>
        <w:br/>
      </w:r>
      <w:r>
        <w:rPr>
          <w:b/>
          <w:bCs/>
          <w:i/>
          <w:iCs/>
          <w:lang w:val="en" w:eastAsia="en"/>
        </w:rPr>
        <w:t xml:space="preserve">Shenzhen, China, 9. September 2022 - </w:t>
      </w:r>
      <w:r>
        <w:rPr>
          <w:lang w:val="en" w:eastAsia="en"/>
        </w:rPr>
        <w:t xml:space="preserve">Hollyland wird das neue drahtlose Videoübertragungssystem </w:t>
      </w:r>
      <w:r>
        <w:rPr>
          <w:lang w:val="en" w:eastAsia="en"/>
        </w:rPr>
        <w:fldChar w:fldCharType="begin"/>
      </w:r>
      <w:r>
        <w:rPr>
          <w:lang w:val="en" w:eastAsia="en"/>
        </w:rPr>
        <w:instrText xml:space="preserve"> HYPERLINK "https://bit.ly/HLmars4K" \t "_blank" </w:instrText>
      </w:r>
      <w:r>
        <w:rPr>
          <w:lang w:val="en" w:eastAsia="en"/>
        </w:rPr>
        <w:fldChar w:fldCharType="separate"/>
      </w:r>
      <w:r>
        <w:rPr>
          <w:color w:val="0000EE"/>
          <w:u w:val="single" w:color="0000EE"/>
          <w:lang w:val="en" w:eastAsia="en"/>
        </w:rPr>
        <w:t>Mars 4K</w:t>
      </w:r>
      <w:r>
        <w:rPr>
          <w:color w:val="0000EE"/>
          <w:u w:val="single" w:color="0000EE"/>
          <w:lang w:val="en" w:eastAsia="en"/>
        </w:rPr>
        <w:fldChar w:fldCharType="end"/>
      </w:r>
      <w:r>
        <w:rPr>
          <w:lang w:val="en" w:eastAsia="en"/>
        </w:rPr>
        <w:t xml:space="preserve"> UHD sowie den neuen Transceiving-Monitor </w:t>
      </w:r>
      <w:r>
        <w:rPr>
          <w:lang w:val="en" w:eastAsia="en"/>
        </w:rPr>
        <w:fldChar w:fldCharType="begin"/>
      </w:r>
      <w:r>
        <w:rPr>
          <w:lang w:val="en" w:eastAsia="en"/>
        </w:rPr>
        <w:instrText xml:space="preserve"> HYPERLINK "https://bit.ly/HLmarsM1" \t "_blank" </w:instrText>
      </w:r>
      <w:r>
        <w:rPr>
          <w:lang w:val="en" w:eastAsia="en"/>
        </w:rPr>
        <w:fldChar w:fldCharType="separate"/>
      </w:r>
      <w:r>
        <w:rPr>
          <w:color w:val="0000EE"/>
          <w:u w:val="single" w:color="0000EE"/>
          <w:lang w:val="en" w:eastAsia="en"/>
        </w:rPr>
        <w:t>Mars M1</w:t>
      </w:r>
      <w:r>
        <w:rPr>
          <w:color w:val="0000EE"/>
          <w:u w:val="single" w:color="0000EE"/>
          <w:lang w:val="en" w:eastAsia="en"/>
        </w:rPr>
        <w:fldChar w:fldCharType="end"/>
      </w:r>
      <w:r>
        <w:rPr>
          <w:lang w:val="en" w:eastAsia="en"/>
        </w:rPr>
        <w:t xml:space="preserve"> auf der IBC 2022 in Amsterdam vom 9. bis 12. September 2022 ankündigen und präsentieren. Mit dem Transceiving-Monitor Mars M1 können Sie weniger Geräte für eine höhere Effizienz verwenden. indem es als All-In-One-Lösung für drahtlose Sender, Empfänger und Monitor fungiert. Daneben wird auf der IBC2022 das neue drahtlose Videoübertragungssystem Mars 4K von Hollyland zu sehen sein, das hohe Leistung und ein verbessertes Nutzererlebnis zu einem erschwinglichen Preis kombiniert.</w:t>
      </w:r>
      <w:r>
        <w:rPr>
          <w:lang w:val="en" w:eastAsia="en"/>
        </w:rPr>
        <w:br/>
      </w:r>
      <w:r>
        <w:rPr>
          <w:lang w:val="en" w:eastAsia="en"/>
        </w:rPr>
        <w:br/>
      </w:r>
      <w:r>
        <w:rPr>
          <w:lang w:val="en" w:eastAsia="en"/>
        </w:rPr>
        <w:t>„Gerätevereinfachung und Erlebnis-Upgrade sind das Kernthema des Jahres für das Produktdesign von Hollyland, und Mars 4K und Mars M1 sind wichtige und dafür richtige Produkte, da sie das Nutzererlebnis effektiv verbessern, indem sie weniger Geräte erfordern sowie eine einfachere Bereitstellung und eine höhere Flexibilität bieten. Hollyland konzentriert sich zunehmend auf das Konzept, professionelle Aufnahmen überall und für jeden zugänglich zu machen, durch höhere Integration und geringeres Gewicht, sowohl in der Produktentwicklung als auch im Design." sagte Mr. Chris, der Produktdirektor von Holland.</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Drahtloses Videoübertragungssystem Mars 4K</w:t>
      </w:r>
    </w:p>
    <w:p>
      <w:pPr>
        <w:rPr>
          <w:sz w:val="24"/>
          <w:szCs w:val="24"/>
          <w:lang w:val="en" w:eastAsia="en"/>
        </w:rPr>
      </w:pPr>
      <w:r>
        <w:rPr>
          <w:lang w:val="en" w:eastAsia="en"/>
        </w:rPr>
        <w:t>Das drahtlose Mars 4K-Videoübertragungssystem von Hollyland unterstützt 4K-UHD-Videoübertragung mit 30 fps für den anspruchsvollen Videofilmer, der nach hochauflösenden Produktionsmöglichkeiten sucht. Sein HDMI unterstützt bis zu 3840x2160/30p und ist auch mit den Formaten 1080p und 720p kompatibel. Mars 4K unterstützt auch Bildraten von SDI mit Nachkommastellen, wie z. B. 23,98, 29,97, 59,94, und die Ausgabe über den HDMI- und SDI-Ausgang des Empfängers. Sein aktualisierter Dual-Core-Codec-Chip ist in der Lage, Datenraten von 8 bis 20 Mbit/s zu erreichen, wobei 12 Mbit/s die Standardeinstellung ist. Dieses neue Produkt bietet eine LOS-Reichweite von 150 Metern (450 Fuß) und eine Latenzzeit von 0,06 s.</w:t>
      </w:r>
      <w:r>
        <w:rPr>
          <w:lang w:val="en" w:eastAsia="en"/>
        </w:rPr>
        <w:br/>
      </w:r>
      <w:r>
        <w:rPr>
          <w:lang w:val="en" w:eastAsia="en"/>
        </w:rPr>
        <w:br/>
      </w:r>
      <w:r>
        <w:rPr>
          <w:lang w:val="en" w:eastAsia="en"/>
        </w:rPr>
        <w:t>Das Mars 4K zeichnet sich durch überlegene Korrosions- und Verschleißfestigkeit für eine hervorragende Haltbarkeit aus. Das durchdachte Design optimiert die Betriebsfunktionalität für schnelle Konfigurationen mit demontagefreien, angebrachten Antennen im Kugelstil. Zu den Stromversorgungsoptionen gehören Gleichstrom, Akkus und USB-C-Ladegeräte.</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Drahtloser Transceiver-Monitor Mars M1</w:t>
      </w:r>
    </w:p>
    <w:p>
      <w:pPr>
        <w:rPr>
          <w:sz w:val="24"/>
          <w:szCs w:val="24"/>
          <w:lang w:val="en" w:eastAsia="en"/>
        </w:rPr>
      </w:pPr>
      <w:r>
        <w:rPr>
          <w:lang w:val="en" w:eastAsia="en"/>
        </w:rPr>
        <w:t>Der Mars M1 ist ein All-In-One-Sender und -Empfänger sowie eine Überwachungslösung mit niedriger Latenz. Der helle 5,5-Zoll-Touch-LCD-Bildschirm unterstützt Rec. 709 Color Gamut, professionelle Farbkalibrierung sowie Farbtemperaturanpassung und wird mit fünf 3D-LUT-Voreinstellungen geliefert. Dieses neue Produkt bietet eine LOS-Reichweite von 150 Metern (450 Fuß) und eine Latenz von 0,08 Sekunden. Es verfügt über ein Farb-LCD und ein neues benutzerfreundliches Oberflächen-Design.</w:t>
      </w:r>
      <w:r>
        <w:rPr>
          <w:lang w:val="en" w:eastAsia="en"/>
        </w:rPr>
        <w:br/>
      </w:r>
      <w:r>
        <w:rPr>
          <w:lang w:val="en" w:eastAsia="en"/>
        </w:rPr>
        <w:br/>
      </w:r>
      <w:r>
        <w:rPr>
          <w:lang w:val="en" w:eastAsia="en"/>
        </w:rPr>
        <w:t>Darüber hinaus unterstützt der Mars M1 4K/30 fps an HDMI-Eingang und -Ausgang, SDI-Eingang und Gleichstromausgang für externe Geräte sowie eine USB-C-Schnittstelle für erweiterte Konnektivität und Kompatibilität. Zu den Hilfsfunktionen gehören 4-facher Zoom, Fokusunterstützung, Belichtungsunterstützung und Wellenformanzeige. Der Mars M1 kann mit Hollylands Mars 4K, Mars 300 Pro, Mars 400s Pro und der zukünftigen Mars Pro/4k-Serie verwendet werden.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Weitere Informationen</w:t>
      </w:r>
    </w:p>
    <w:p>
      <w:pPr>
        <w:rPr>
          <w:sz w:val="24"/>
          <w:szCs w:val="24"/>
          <w:lang w:val="en" w:eastAsia="en"/>
        </w:rPr>
      </w:pPr>
      <w:r>
        <w:rPr>
          <w:lang w:val="en" w:eastAsia="en"/>
        </w:rPr>
        <w:t xml:space="preserve">Mars 4K: </w:t>
      </w:r>
      <w:r>
        <w:rPr>
          <w:lang w:val="en" w:eastAsia="en"/>
        </w:rPr>
        <w:fldChar w:fldCharType="begin"/>
      </w:r>
      <w:r>
        <w:rPr>
          <w:lang w:val="en" w:eastAsia="en"/>
        </w:rPr>
        <w:instrText xml:space="preserve"> HYPERLINK "https://bit.ly/HLmars4K" \t "_blank" </w:instrText>
      </w:r>
      <w:r>
        <w:rPr>
          <w:lang w:val="en" w:eastAsia="en"/>
        </w:rPr>
        <w:fldChar w:fldCharType="separate"/>
      </w:r>
      <w:r>
        <w:rPr>
          <w:color w:val="0000EE"/>
          <w:u w:val="single" w:color="0000EE"/>
          <w:lang w:val="en" w:eastAsia="en"/>
        </w:rPr>
        <w:t>https://bit.ly/HLmars4K</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"https://youtu.be/xo4V4lYBnjU" \t "_blank" </w:instrText>
      </w:r>
      <w:r>
        <w:rPr>
          <w:lang w:val="en" w:eastAsia="en"/>
        </w:rPr>
        <w:fldChar w:fldCharType="separate"/>
      </w:r>
      <w:r>
        <w:rPr>
          <w:color w:val="0000EE"/>
          <w:u w:val="single" w:color="0000EE"/>
          <w:lang w:val="en" w:eastAsia="en"/>
        </w:rPr>
        <w:t>https://youtu.be/xo4V4lYBnjU</w:t>
      </w:r>
      <w:r>
        <w:rPr>
          <w:color w:val="0000EE"/>
          <w:u w:val="single" w:color="0000EE"/>
          <w:lang w:val="en" w:eastAsia="en"/>
        </w:rPr>
        <w:fldChar w:fldCharType="end"/>
      </w:r>
      <w:r>
        <w:rPr>
          <w:color w:val="0000EE"/>
          <w:u w:val="single" w:color="0000EE"/>
          <w:lang w:val="en" w:eastAsia="en"/>
        </w:rPr>
        <w:br/>
      </w:r>
      <w:r>
        <w:rPr>
          <w:lang w:val="en" w:eastAsia="en"/>
        </w:rPr>
        <w:t xml:space="preserve">Mars M1: </w:t>
      </w:r>
      <w:r>
        <w:rPr>
          <w:lang w:val="en" w:eastAsia="en"/>
        </w:rPr>
        <w:fldChar w:fldCharType="begin"/>
      </w:r>
      <w:r>
        <w:rPr>
          <w:lang w:val="en" w:eastAsia="en"/>
        </w:rPr>
        <w:instrText xml:space="preserve"> HYPERLINK "https://bit.ly/HLmarsM1" \t "_blank" </w:instrText>
      </w:r>
      <w:r>
        <w:rPr>
          <w:lang w:val="en" w:eastAsia="en"/>
        </w:rPr>
        <w:fldChar w:fldCharType="separate"/>
      </w:r>
      <w:r>
        <w:rPr>
          <w:color w:val="0000EE"/>
          <w:u w:val="single" w:color="0000EE"/>
          <w:lang w:val="en" w:eastAsia="en"/>
        </w:rPr>
        <w:t>https://bit.ly/HLmarsM1</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"https://youtu.be/P3-CXb39ETI" \t "_blank" </w:instrText>
      </w:r>
      <w:r>
        <w:rPr>
          <w:lang w:val="en" w:eastAsia="en"/>
        </w:rPr>
        <w:fldChar w:fldCharType="separate"/>
      </w:r>
      <w:r>
        <w:rPr>
          <w:color w:val="0000EE"/>
          <w:u w:val="single" w:color="0000EE"/>
          <w:lang w:val="en" w:eastAsia="en"/>
        </w:rPr>
        <w:t>https://youtu.be/P3-CXb39ETI</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Preise und Verfügbarkeit</w:t>
      </w:r>
    </w:p>
    <w:p>
      <w:pPr>
        <w:rPr>
          <w:sz w:val="24"/>
          <w:szCs w:val="24"/>
          <w:lang w:val="en" w:eastAsia="en"/>
        </w:rPr>
      </w:pPr>
      <w:r>
        <w:rPr>
          <w:lang w:val="en" w:eastAsia="en"/>
        </w:rPr>
        <w:t xml:space="preserve">Bezugsquellen: </w:t>
      </w:r>
      <w:r>
        <w:rPr>
          <w:lang w:val="en" w:eastAsia="en"/>
        </w:rPr>
        <w:fldChar w:fldCharType="begin"/>
      </w:r>
      <w:r>
        <w:rPr>
          <w:lang w:val="en" w:eastAsia="en"/>
        </w:rPr>
        <w:instrText xml:space="preserve"> HYPERLINK "https://amzn.to/3RokCjO" \t "_blank" </w:instrText>
      </w:r>
      <w:r>
        <w:rPr>
          <w:lang w:val="en" w:eastAsia="en"/>
        </w:rPr>
        <w:fldChar w:fldCharType="separate"/>
      </w:r>
      <w:r>
        <w:rPr>
          <w:color w:val="0000EE"/>
          <w:u w:val="single" w:color="0000EE"/>
          <w:lang w:val="en" w:eastAsia="en"/>
        </w:rPr>
        <w:t>Mars 4K</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"https://amzn.to/3cDe41Z" \t "_blank" </w:instrText>
      </w:r>
      <w:r>
        <w:rPr>
          <w:lang w:val="en" w:eastAsia="en"/>
        </w:rPr>
        <w:fldChar w:fldCharType="separate"/>
      </w:r>
      <w:r>
        <w:rPr>
          <w:color w:val="0000EE"/>
          <w:u w:val="single" w:color="0000EE"/>
          <w:lang w:val="en" w:eastAsia="en"/>
        </w:rPr>
        <w:t>Mars M1</w:t>
      </w:r>
      <w:r>
        <w:rPr>
          <w:color w:val="0000EE"/>
          <w:u w:val="single" w:color="0000EE"/>
          <w:lang w:val="en" w:eastAsia="en"/>
        </w:rPr>
        <w:fldChar w:fldCharType="end"/>
      </w:r>
      <w:r>
        <w:rPr>
          <w:color w:val="0000EE"/>
          <w:u w:val="single" w:color="0000EE"/>
          <w:lang w:val="en" w:eastAsia="en"/>
        </w:rPr>
        <w:br/>
      </w:r>
      <w:r>
        <w:rPr>
          <w:lang w:val="en" w:eastAsia="en"/>
        </w:rPr>
        <w:t>Mars 4K 1TX und 1RX: €832</w:t>
      </w:r>
      <w:r>
        <w:rPr>
          <w:lang w:val="en" w:eastAsia="en"/>
        </w:rPr>
        <w:br/>
      </w:r>
      <w:r>
        <w:rPr>
          <w:lang w:val="en" w:eastAsia="en"/>
        </w:rPr>
        <w:t xml:space="preserve">Mars M1: €654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Ort und Datum</w:t>
      </w:r>
    </w:p>
    <w:p>
      <w:pPr>
        <w:rPr>
          <w:sz w:val="24"/>
          <w:szCs w:val="24"/>
          <w:lang w:val="en" w:eastAsia="en"/>
        </w:rPr>
      </w:pPr>
      <w:r>
        <w:rPr>
          <w:lang w:val="en" w:eastAsia="en"/>
        </w:rPr>
        <w:t>IBC 2022</w:t>
      </w:r>
      <w:r>
        <w:rPr>
          <w:lang w:val="en" w:eastAsia="en"/>
        </w:rPr>
        <w:br/>
      </w:r>
      <w:r>
        <w:rPr>
          <w:lang w:val="en" w:eastAsia="en"/>
        </w:rPr>
        <w:t>Stand: C31 in Halle 12</w:t>
      </w:r>
      <w:r>
        <w:rPr>
          <w:lang w:val="en" w:eastAsia="en"/>
        </w:rPr>
        <w:br/>
      </w:r>
      <w:r>
        <w:rPr>
          <w:lang w:val="en" w:eastAsia="en"/>
        </w:rPr>
        <w:t>Datum: 9.-12. September 2022</w:t>
      </w:r>
      <w:r>
        <w:rPr>
          <w:lang w:val="en" w:eastAsia="en"/>
        </w:rPr>
        <w:br/>
      </w:r>
      <w:r>
        <w:rPr>
          <w:lang w:val="en" w:eastAsia="en"/>
        </w:rPr>
        <w:t xml:space="preserve">Veranstaltungsort: Amsterdam, Holland </w:t>
      </w:r>
      <w:r>
        <w:rPr>
          <w:lang w:val="en" w:eastAsia="en"/>
        </w:rPr>
        <w:br/>
      </w:r>
      <w:r>
        <w:rPr>
          <w:lang w:val="en" w:eastAsia="en"/>
        </w:rPr>
        <w:br/>
      </w:r>
      <w:r>
        <w:rPr>
          <w:lang w:val="en" w:eastAsia="en"/>
        </w:rPr>
        <w:t xml:space="preserve">Um ein Treffen mit Hollyland während der Veranstaltung zu buchen: </w:t>
      </w:r>
      <w:r>
        <w:rPr>
          <w:lang w:val="en" w:eastAsia="en"/>
        </w:rPr>
        <w:fldChar w:fldCharType="begin"/>
      </w:r>
      <w:r>
        <w:rPr>
          <w:lang w:val="en" w:eastAsia="en"/>
        </w:rPr>
        <w:instrText xml:space="preserve"> HYPERLINK "https://bit.ly/HL-IBC-Invitationcard" \t "_blank" </w:instrText>
      </w:r>
      <w:r>
        <w:rPr>
          <w:lang w:val="en" w:eastAsia="en"/>
        </w:rPr>
        <w:fldChar w:fldCharType="separate"/>
      </w:r>
      <w:r>
        <w:rPr>
          <w:color w:val="0000EE"/>
          <w:u w:val="single" w:color="0000EE"/>
          <w:lang w:val="en" w:eastAsia="en"/>
        </w:rPr>
        <w:t>https://bit.ly/HL-IBC-Invitationcard</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ÜBER HOLLYLAND TECHNOLOGY</w:t>
      </w:r>
    </w:p>
    <w:p>
      <w:pPr>
        <w:rPr>
          <w:sz w:val="24"/>
          <w:szCs w:val="24"/>
          <w:lang w:val="en" w:eastAsia="en"/>
        </w:rPr>
      </w:pPr>
      <w:r>
        <w:rPr>
          <w:lang w:val="en" w:eastAsia="en"/>
        </w:rPr>
        <w:t>Shenzhen Hollyland Technology Co., Ltd. („Hollyland“ oder „Hollyland Technology“) bietet seinen Kunden weltweit professionelle Lösungen, die speziell für drahtlose Daten-, Audio- und Videoübertragung sowie drahtlose Intercom-Lösungen entwickelt wurden – seit 2013.</w:t>
      </w:r>
      <w:r>
        <w:rPr>
          <w:lang w:val="en" w:eastAsia="en"/>
        </w:rPr>
        <w:br/>
      </w:r>
      <w:r>
        <w:rPr>
          <w:lang w:val="en" w:eastAsia="en"/>
        </w:rPr>
        <w:br/>
      </w:r>
      <w:r>
        <w:rPr>
          <w:lang w:val="en" w:eastAsia="en"/>
        </w:rPr>
        <w:t>Durch all seine technologischen Fortschritte, Innovationen und Dienstleistungen wird Hollyland schnell zum wettbewerbsfähigsten globalen Anbieter von drahtlosen Geräten und Lösungen und ist darauf ausgerichtet, die Zusammenarbeit in jeder professionellen Umgebung, in der Audio- und Videoübertragung oder -kommunikation in Echtzeit erforderlich ist, zu verbessern und zu erleichtern.</w:t>
      </w:r>
      <w:r>
        <w:rPr>
          <w:lang w:val="en" w:eastAsia="en"/>
        </w:rPr>
        <w:br/>
      </w:r>
      <w:r>
        <w:rPr>
          <w:lang w:val="en" w:eastAsia="en"/>
        </w:rPr>
        <w:br/>
      </w:r>
      <w:r>
        <w:rPr>
          <w:lang w:val="en" w:eastAsia="en"/>
        </w:rPr>
        <w:t xml:space="preserve">Hollyland bedient viele Märkte, darunter Filmproduktion, Fernsehaufnahmen, Videoproduktion, Rundfunk, Live-Streaming, Live-Events, Ausstellungen, Massenmedien, Medienproduktion, allgemeine Veranstaltungen, Theater, Gotteshäuser, Miethäuser und so weiter. Die Produkte des Unternehmens erfüllen durchweg Produktions- und Kommunikationsanforderungen unterschiedlichster Größe und Komplexität. Für weitere Informationen besuchen Sie bitte </w:t>
      </w:r>
      <w:r>
        <w:rPr>
          <w:lang w:val="en" w:eastAsia="en"/>
        </w:rPr>
        <w:fldChar w:fldCharType="begin"/>
      </w:r>
      <w:r>
        <w:rPr>
          <w:lang w:val="en" w:eastAsia="en"/>
        </w:rPr>
        <w:instrText xml:space="preserve"> HYPERLINK "https://www.hollyland-tech.com" \t "_blank" </w:instrText>
      </w:r>
      <w:r>
        <w:rPr>
          <w:lang w:val="en" w:eastAsia="en"/>
        </w:rPr>
        <w:fldChar w:fldCharType="separate"/>
      </w:r>
      <w:r>
        <w:rPr>
          <w:color w:val="0000EE"/>
          <w:u w:val="single" w:color="0000EE"/>
          <w:lang w:val="en" w:eastAsia="en"/>
        </w:rPr>
        <w:t>www.hollyland-tech.com</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"https://www.facebook.com/HollylandTech" \t "_blank" </w:instrText>
      </w:r>
      <w:r>
        <w:rPr>
          <w:lang w:val="en" w:eastAsia="en"/>
        </w:rPr>
        <w:fldChar w:fldCharType="separate"/>
      </w:r>
      <w:r>
        <w:rPr>
          <w:color w:val="0000EE"/>
          <w:u w:val="single" w:color="0000EE"/>
          <w:lang w:val="en" w:eastAsia="en"/>
        </w:rPr>
        <w:t>Hollyland Facebook</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"https://www.instagram.com/hollylandtech" \t "_blank" </w:instrText>
      </w:r>
      <w:r>
        <w:rPr>
          <w:lang w:val="en" w:eastAsia="en"/>
        </w:rPr>
        <w:fldChar w:fldCharType="separate"/>
      </w:r>
      <w:r>
        <w:rPr>
          <w:color w:val="0000EE"/>
          <w:u w:val="single" w:color="0000EE"/>
          <w:lang w:val="en" w:eastAsia="en"/>
        </w:rPr>
        <w:t>Hollyland Instagram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kündigt ein neues drahtloses
Übertragungssystem und einen Transceiving-Monitor für die IBC 2022 an</dc:title>
  <cp:revision>0</cp:revision>
</cp:coreProperties>
</file>