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A6DA4" w:rsidRDefault="000B3431">
      <w:pPr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t>FOR IMMEDIATE RELEASE</w:t>
      </w:r>
    </w:p>
    <w:p w:rsidR="00000000" w:rsidRPr="00DA6DA4" w:rsidRDefault="000B3431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proofErr w:type="gramStart"/>
      <w:r w:rsidRPr="00DA6DA4">
        <w:rPr>
          <w:rFonts w:ascii="微軟正黑體" w:eastAsia="微軟正黑體" w:hAnsi="微軟正黑體"/>
        </w:rPr>
        <w:t>科賦推出</w:t>
      </w:r>
      <w:proofErr w:type="gramEnd"/>
      <w:r w:rsidRPr="00DA6DA4">
        <w:rPr>
          <w:rFonts w:ascii="微軟正黑體" w:eastAsia="微軟正黑體" w:hAnsi="微軟正黑體"/>
        </w:rPr>
        <w:t>全新疾速</w:t>
      </w:r>
      <w:r w:rsidRPr="00DA6DA4">
        <w:rPr>
          <w:rFonts w:ascii="微軟正黑體" w:eastAsia="微軟正黑體" w:hAnsi="微軟正黑體"/>
        </w:rPr>
        <w:t>PCIe M.2 Gen4x4 / 3x4</w:t>
      </w:r>
      <w:r w:rsidRPr="00DA6DA4">
        <w:rPr>
          <w:rFonts w:ascii="微軟正黑體" w:eastAsia="微軟正黑體" w:hAnsi="微軟正黑體"/>
        </w:rPr>
        <w:t>固態硬碟</w:t>
      </w:r>
      <w:r w:rsidRPr="00DA6DA4">
        <w:rPr>
          <w:rFonts w:ascii="微軟正黑體" w:eastAsia="微軟正黑體" w:hAnsi="微軟正黑體"/>
        </w:rPr>
        <w:t>CRAS C920 / CRAS C720</w:t>
      </w:r>
    </w:p>
    <w:p w:rsidR="00000000" w:rsidRPr="00DA6DA4" w:rsidRDefault="000B3431">
      <w:pPr>
        <w:rPr>
          <w:rFonts w:ascii="微軟正黑體" w:eastAsia="微軟正黑體" w:hAnsi="微軟正黑體"/>
        </w:rPr>
      </w:pPr>
    </w:p>
    <w:p w:rsidR="00000000" w:rsidRPr="00DA6DA4" w:rsidRDefault="000B3431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/>
          <w:i/>
          <w:iCs/>
        </w:rPr>
      </w:pPr>
      <w:r w:rsidRPr="00DA6DA4">
        <w:rPr>
          <w:rFonts w:ascii="微軟正黑體" w:eastAsia="微軟正黑體" w:hAnsi="微軟正黑體"/>
          <w:i/>
          <w:iCs/>
        </w:rPr>
        <w:t>高達</w:t>
      </w:r>
      <w:r w:rsidRPr="00DA6DA4">
        <w:rPr>
          <w:rFonts w:ascii="微軟正黑體" w:eastAsia="微軟正黑體" w:hAnsi="微軟正黑體"/>
          <w:i/>
          <w:iCs/>
        </w:rPr>
        <w:t>7,000MB/s</w:t>
      </w:r>
      <w:r w:rsidRPr="00DA6DA4">
        <w:rPr>
          <w:rFonts w:ascii="微軟正黑體" w:eastAsia="微軟正黑體" w:hAnsi="微軟正黑體"/>
          <w:i/>
          <w:iCs/>
        </w:rPr>
        <w:t>讀取能力</w:t>
      </w:r>
      <w:r w:rsidRPr="00DA6DA4">
        <w:rPr>
          <w:rFonts w:ascii="微軟正黑體" w:eastAsia="微軟正黑體" w:hAnsi="微軟正黑體"/>
          <w:i/>
          <w:iCs/>
        </w:rPr>
        <w:t xml:space="preserve"> </w:t>
      </w:r>
      <w:r w:rsidRPr="00DA6DA4">
        <w:rPr>
          <w:rFonts w:ascii="微軟正黑體" w:eastAsia="微軟正黑體" w:hAnsi="微軟正黑體"/>
          <w:i/>
          <w:iCs/>
        </w:rPr>
        <w:t>系統效能全面提升</w:t>
      </w:r>
    </w:p>
    <w:p w:rsidR="00000000" w:rsidRPr="00DA6DA4" w:rsidRDefault="000B3431">
      <w:pPr>
        <w:spacing w:after="240"/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br/>
      </w:r>
      <w:r w:rsidRPr="00DA6DA4">
        <w:rPr>
          <w:rFonts w:ascii="微軟正黑體" w:eastAsia="微軟正黑體" w:hAnsi="微軟正黑體"/>
          <w:b/>
          <w:bCs/>
        </w:rPr>
        <w:t>2021</w:t>
      </w:r>
      <w:r w:rsidRPr="00DA6DA4">
        <w:rPr>
          <w:rFonts w:ascii="微軟正黑體" w:eastAsia="微軟正黑體" w:hAnsi="微軟正黑體"/>
          <w:b/>
          <w:bCs/>
        </w:rPr>
        <w:t>年</w:t>
      </w:r>
      <w:r w:rsidRPr="00DA6DA4">
        <w:rPr>
          <w:rFonts w:ascii="微軟正黑體" w:eastAsia="微軟正黑體" w:hAnsi="微軟正黑體"/>
          <w:b/>
          <w:bCs/>
        </w:rPr>
        <w:t>6</w:t>
      </w:r>
      <w:r w:rsidRPr="00DA6DA4">
        <w:rPr>
          <w:rFonts w:ascii="微軟正黑體" w:eastAsia="微軟正黑體" w:hAnsi="微軟正黑體"/>
          <w:b/>
          <w:bCs/>
        </w:rPr>
        <w:t>月</w:t>
      </w:r>
      <w:r w:rsidRPr="00DA6DA4">
        <w:rPr>
          <w:rFonts w:ascii="微軟正黑體" w:eastAsia="微軟正黑體" w:hAnsi="微軟正黑體"/>
          <w:b/>
          <w:bCs/>
        </w:rPr>
        <w:t>16</w:t>
      </w:r>
      <w:r w:rsidRPr="00DA6DA4">
        <w:rPr>
          <w:rFonts w:ascii="微軟正黑體" w:eastAsia="微軟正黑體" w:hAnsi="微軟正黑體"/>
          <w:b/>
          <w:bCs/>
        </w:rPr>
        <w:t>日</w:t>
      </w:r>
      <w:r w:rsidRPr="00DA6DA4">
        <w:rPr>
          <w:rFonts w:ascii="微軟正黑體" w:eastAsia="微軟正黑體" w:hAnsi="微軟正黑體"/>
          <w:b/>
          <w:bCs/>
        </w:rPr>
        <w:t xml:space="preserve"> - </w:t>
      </w:r>
      <w:r w:rsidRPr="00DA6DA4">
        <w:rPr>
          <w:rFonts w:ascii="微軟正黑體" w:eastAsia="微軟正黑體" w:hAnsi="微軟正黑體"/>
        </w:rPr>
        <w:t>香港商艾思科有限公司</w:t>
      </w:r>
      <w:r w:rsidRPr="00DA6DA4">
        <w:rPr>
          <w:rFonts w:ascii="微軟正黑體" w:eastAsia="微軟正黑體" w:hAnsi="微軟正黑體"/>
        </w:rPr>
        <w:t xml:space="preserve">(Essencore) </w:t>
      </w:r>
      <w:r w:rsidRPr="00DA6DA4">
        <w:rPr>
          <w:rFonts w:ascii="微軟正黑體" w:eastAsia="微軟正黑體" w:hAnsi="微軟正黑體"/>
        </w:rPr>
        <w:t>旗下新興記憶體</w:t>
      </w:r>
      <w:proofErr w:type="gramStart"/>
      <w:r w:rsidRPr="00DA6DA4">
        <w:rPr>
          <w:rFonts w:ascii="微軟正黑體" w:eastAsia="微軟正黑體" w:hAnsi="微軟正黑體"/>
        </w:rPr>
        <w:t>品牌科賦</w:t>
      </w:r>
      <w:proofErr w:type="gramEnd"/>
      <w:r w:rsidRPr="00DA6DA4">
        <w:rPr>
          <w:rFonts w:ascii="微軟正黑體" w:eastAsia="微軟正黑體" w:hAnsi="微軟正黑體"/>
        </w:rPr>
        <w:t xml:space="preserve">(KLEVV) </w:t>
      </w:r>
      <w:r w:rsidRPr="00DA6DA4">
        <w:rPr>
          <w:rFonts w:ascii="微軟正黑體" w:eastAsia="微軟正黑體" w:hAnsi="微軟正黑體"/>
        </w:rPr>
        <w:t>，今日發佈兩款</w:t>
      </w:r>
      <w:r w:rsidRPr="00DA6DA4">
        <w:rPr>
          <w:rFonts w:ascii="微軟正黑體" w:eastAsia="微軟正黑體" w:hAnsi="微軟正黑體"/>
        </w:rPr>
        <w:t>M.2 NVMe PCIe</w:t>
      </w:r>
      <w:r w:rsidRPr="00DA6DA4">
        <w:rPr>
          <w:rFonts w:ascii="微軟正黑體" w:eastAsia="微軟正黑體" w:hAnsi="微軟正黑體"/>
        </w:rPr>
        <w:t>高效能固態硬碟新品：</w:t>
      </w:r>
      <w:r w:rsidRPr="00DA6DA4">
        <w:rPr>
          <w:rFonts w:ascii="微軟正黑體" w:eastAsia="微軟正黑體" w:hAnsi="微軟正黑體"/>
        </w:rPr>
        <w:t>CRAS C920</w:t>
      </w:r>
      <w:r w:rsidRPr="00DA6DA4">
        <w:rPr>
          <w:rFonts w:ascii="微軟正黑體" w:eastAsia="微軟正黑體" w:hAnsi="微軟正黑體"/>
        </w:rPr>
        <w:t>以及</w:t>
      </w:r>
      <w:r w:rsidRPr="00DA6DA4">
        <w:rPr>
          <w:rFonts w:ascii="微軟正黑體" w:eastAsia="微軟正黑體" w:hAnsi="微軟正黑體"/>
        </w:rPr>
        <w:t>CRAS C720</w:t>
      </w:r>
      <w:r w:rsidRPr="00DA6DA4">
        <w:rPr>
          <w:rFonts w:ascii="微軟正黑體" w:eastAsia="微軟正黑體" w:hAnsi="微軟正黑體"/>
        </w:rPr>
        <w:t>，其中</w:t>
      </w:r>
      <w:r w:rsidRPr="00DA6DA4">
        <w:rPr>
          <w:rFonts w:ascii="微軟正黑體" w:eastAsia="微軟正黑體" w:hAnsi="微軟正黑體"/>
        </w:rPr>
        <w:t>CRAS C920</w:t>
      </w:r>
      <w:r w:rsidRPr="00DA6DA4">
        <w:rPr>
          <w:rFonts w:ascii="微軟正黑體" w:eastAsia="微軟正黑體" w:hAnsi="微軟正黑體"/>
        </w:rPr>
        <w:t>為</w:t>
      </w:r>
      <w:proofErr w:type="gramStart"/>
      <w:r w:rsidRPr="00DA6DA4">
        <w:rPr>
          <w:rFonts w:ascii="微軟正黑體" w:eastAsia="微軟正黑體" w:hAnsi="微軟正黑體"/>
        </w:rPr>
        <w:t>科賦所</w:t>
      </w:r>
      <w:proofErr w:type="gramEnd"/>
      <w:r w:rsidRPr="00DA6DA4">
        <w:rPr>
          <w:rFonts w:ascii="微軟正黑體" w:eastAsia="微軟正黑體" w:hAnsi="微軟正黑體"/>
        </w:rPr>
        <w:t>推出的首款</w:t>
      </w:r>
      <w:r w:rsidRPr="00DA6DA4">
        <w:rPr>
          <w:rFonts w:ascii="微軟正黑體" w:eastAsia="微軟正黑體" w:hAnsi="微軟正黑體"/>
        </w:rPr>
        <w:t>PCIe Gen4x4</w:t>
      </w:r>
      <w:r w:rsidRPr="00DA6DA4">
        <w:rPr>
          <w:rFonts w:ascii="微軟正黑體" w:eastAsia="微軟正黑體" w:hAnsi="微軟正黑體"/>
        </w:rPr>
        <w:t>固態硬碟，而</w:t>
      </w:r>
      <w:r w:rsidRPr="00DA6DA4">
        <w:rPr>
          <w:rFonts w:ascii="微軟正黑體" w:eastAsia="微軟正黑體" w:hAnsi="微軟正黑體"/>
        </w:rPr>
        <w:t>CRAS C720</w:t>
      </w:r>
      <w:r w:rsidRPr="00DA6DA4">
        <w:rPr>
          <w:rFonts w:ascii="微軟正黑體" w:eastAsia="微軟正黑體" w:hAnsi="微軟正黑體"/>
        </w:rPr>
        <w:t>則是去年</w:t>
      </w:r>
      <w:r w:rsidRPr="00DA6DA4">
        <w:rPr>
          <w:rFonts w:ascii="微軟正黑體" w:eastAsia="微軟正黑體" w:hAnsi="微軟正黑體"/>
        </w:rPr>
        <w:t xml:space="preserve">C710 PCIe Gen3x4 </w:t>
      </w:r>
      <w:r w:rsidRPr="00DA6DA4">
        <w:rPr>
          <w:rFonts w:ascii="微軟正黑體" w:eastAsia="微軟正黑體" w:hAnsi="微軟正黑體"/>
        </w:rPr>
        <w:t>固態硬碟的升級版，兩款新品在外觀上，</w:t>
      </w:r>
      <w:proofErr w:type="gramStart"/>
      <w:r w:rsidRPr="00DA6DA4">
        <w:rPr>
          <w:rFonts w:ascii="微軟正黑體" w:eastAsia="微軟正黑體" w:hAnsi="微軟正黑體"/>
        </w:rPr>
        <w:t>均以消光黑</w:t>
      </w:r>
      <w:proofErr w:type="gramEnd"/>
      <w:r w:rsidRPr="00DA6DA4">
        <w:rPr>
          <w:rFonts w:ascii="微軟正黑體" w:eastAsia="微軟正黑體" w:hAnsi="微軟正黑體"/>
        </w:rPr>
        <w:t>的印刷電路板設計為主要特色，展現其低調且細緻的設計理念。</w:t>
      </w:r>
    </w:p>
    <w:p w:rsidR="00000000" w:rsidRPr="00DA6DA4" w:rsidRDefault="000B343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t>CRAS C920</w:t>
      </w:r>
      <w:r w:rsidRPr="00DA6DA4">
        <w:rPr>
          <w:rFonts w:ascii="微軟正黑體" w:eastAsia="微軟正黑體" w:hAnsi="微軟正黑體"/>
        </w:rPr>
        <w:t>體現</w:t>
      </w:r>
      <w:r w:rsidRPr="00DA6DA4">
        <w:rPr>
          <w:rFonts w:ascii="微軟正黑體" w:eastAsia="微軟正黑體" w:hAnsi="微軟正黑體"/>
        </w:rPr>
        <w:t>PCIe 4.0</w:t>
      </w:r>
      <w:proofErr w:type="gramStart"/>
      <w:r w:rsidRPr="00DA6DA4">
        <w:rPr>
          <w:rFonts w:ascii="微軟正黑體" w:eastAsia="微軟正黑體" w:hAnsi="微軟正黑體"/>
        </w:rPr>
        <w:t>極</w:t>
      </w:r>
      <w:proofErr w:type="gramEnd"/>
      <w:r w:rsidRPr="00DA6DA4">
        <w:rPr>
          <w:rFonts w:ascii="微軟正黑體" w:eastAsia="微軟正黑體" w:hAnsi="微軟正黑體"/>
        </w:rPr>
        <w:t>速效能</w:t>
      </w:r>
    </w:p>
    <w:p w:rsidR="00000000" w:rsidRPr="00DA6DA4" w:rsidRDefault="000B3431">
      <w:pPr>
        <w:spacing w:after="240"/>
        <w:rPr>
          <w:rFonts w:ascii="微軟正黑體" w:eastAsia="微軟正黑體" w:hAnsi="微軟正黑體"/>
        </w:rPr>
      </w:pPr>
      <w:proofErr w:type="gramStart"/>
      <w:r w:rsidRPr="00DA6DA4">
        <w:rPr>
          <w:rFonts w:ascii="微軟正黑體" w:eastAsia="微軟正黑體" w:hAnsi="微軟正黑體"/>
        </w:rPr>
        <w:t>科賦新</w:t>
      </w:r>
      <w:proofErr w:type="gramEnd"/>
      <w:r w:rsidRPr="00DA6DA4">
        <w:rPr>
          <w:rFonts w:ascii="微軟正黑體" w:eastAsia="微軟正黑體" w:hAnsi="微軟正黑體"/>
        </w:rPr>
        <w:t>一代</w:t>
      </w:r>
      <w:r w:rsidRPr="00DA6DA4">
        <w:rPr>
          <w:rFonts w:ascii="微軟正黑體" w:eastAsia="微軟正黑體" w:hAnsi="微軟正黑體"/>
        </w:rPr>
        <w:t>CRAS C920</w:t>
      </w:r>
      <w:r w:rsidRPr="00DA6DA4">
        <w:rPr>
          <w:rFonts w:ascii="微軟正黑體" w:eastAsia="微軟正黑體" w:hAnsi="微軟正黑體"/>
        </w:rPr>
        <w:t>固態硬碟，</w:t>
      </w:r>
      <w:r w:rsidRPr="00DA6DA4">
        <w:rPr>
          <w:rFonts w:ascii="微軟正黑體" w:eastAsia="微軟正黑體" w:hAnsi="微軟正黑體"/>
        </w:rPr>
        <w:t>採用了最新</w:t>
      </w:r>
      <w:r w:rsidRPr="00DA6DA4">
        <w:rPr>
          <w:rFonts w:ascii="微軟正黑體" w:eastAsia="微軟正黑體" w:hAnsi="微軟正黑體"/>
        </w:rPr>
        <w:t>PCle 4.0</w:t>
      </w:r>
      <w:r w:rsidRPr="00DA6DA4">
        <w:rPr>
          <w:rFonts w:ascii="微軟正黑體" w:eastAsia="微軟正黑體" w:hAnsi="微軟正黑體"/>
        </w:rPr>
        <w:t>傳輸介面，與目前主流的</w:t>
      </w:r>
      <w:r w:rsidRPr="00DA6DA4">
        <w:rPr>
          <w:rFonts w:ascii="微軟正黑體" w:eastAsia="微軟正黑體" w:hAnsi="微軟正黑體"/>
        </w:rPr>
        <w:t>PCle Gen3</w:t>
      </w:r>
      <w:r w:rsidRPr="00DA6DA4">
        <w:rPr>
          <w:rFonts w:ascii="微軟正黑體" w:eastAsia="微軟正黑體" w:hAnsi="微軟正黑體"/>
        </w:rPr>
        <w:t>固態硬碟相比，速度可再往上攀升二至三倍，具有驚人的傳輸表現。</w:t>
      </w:r>
      <w:r w:rsidRPr="00DA6DA4">
        <w:rPr>
          <w:rFonts w:ascii="微軟正黑體" w:eastAsia="微軟正黑體" w:hAnsi="微軟正黑體"/>
        </w:rPr>
        <w:t>CRAS C920</w:t>
      </w:r>
      <w:r w:rsidRPr="00DA6DA4">
        <w:rPr>
          <w:rFonts w:ascii="微軟正黑體" w:eastAsia="微軟正黑體" w:hAnsi="微軟正黑體"/>
        </w:rPr>
        <w:t>除擁有高達</w:t>
      </w:r>
      <w:r w:rsidRPr="00DA6DA4">
        <w:rPr>
          <w:rFonts w:ascii="微軟正黑體" w:eastAsia="微軟正黑體" w:hAnsi="微軟正黑體"/>
        </w:rPr>
        <w:t>7,000MB/s</w:t>
      </w:r>
      <w:r w:rsidRPr="00DA6DA4">
        <w:rPr>
          <w:rFonts w:ascii="微軟正黑體" w:eastAsia="微軟正黑體" w:hAnsi="微軟正黑體"/>
        </w:rPr>
        <w:t>的讀取速度及</w:t>
      </w:r>
      <w:r w:rsidRPr="00DA6DA4">
        <w:rPr>
          <w:rFonts w:ascii="微軟正黑體" w:eastAsia="微軟正黑體" w:hAnsi="微軟正黑體"/>
        </w:rPr>
        <w:t>6,850MB/s</w:t>
      </w:r>
      <w:r w:rsidRPr="00DA6DA4">
        <w:rPr>
          <w:rFonts w:ascii="微軟正黑體" w:eastAsia="微軟正黑體" w:hAnsi="微軟正黑體"/>
        </w:rPr>
        <w:t>的寫入速度，並提供</w:t>
      </w:r>
      <w:r w:rsidRPr="00DA6DA4">
        <w:rPr>
          <w:rFonts w:ascii="微軟正黑體" w:eastAsia="微軟正黑體" w:hAnsi="微軟正黑體"/>
        </w:rPr>
        <w:t>1TB</w:t>
      </w:r>
      <w:r w:rsidRPr="00DA6DA4">
        <w:rPr>
          <w:rFonts w:ascii="微軟正黑體" w:eastAsia="微軟正黑體" w:hAnsi="微軟正黑體"/>
        </w:rPr>
        <w:t>與</w:t>
      </w:r>
      <w:r w:rsidRPr="00DA6DA4">
        <w:rPr>
          <w:rFonts w:ascii="微軟正黑體" w:eastAsia="微軟正黑體" w:hAnsi="微軟正黑體"/>
        </w:rPr>
        <w:t>2TB</w:t>
      </w:r>
      <w:r w:rsidRPr="00DA6DA4">
        <w:rPr>
          <w:rFonts w:ascii="微軟正黑體" w:eastAsia="微軟正黑體" w:hAnsi="微軟正黑體"/>
        </w:rPr>
        <w:t>兩種容量款式外，針對</w:t>
      </w:r>
      <w:r w:rsidRPr="00DA6DA4">
        <w:rPr>
          <w:rFonts w:ascii="微軟正黑體" w:eastAsia="微軟正黑體" w:hAnsi="微軟正黑體"/>
        </w:rPr>
        <w:t>Intel</w:t>
      </w:r>
      <w:r w:rsidRPr="00DA6DA4">
        <w:rPr>
          <w:rFonts w:ascii="微軟正黑體" w:eastAsia="微軟正黑體" w:hAnsi="微軟正黑體"/>
        </w:rPr>
        <w:t>及</w:t>
      </w:r>
      <w:r w:rsidRPr="00DA6DA4">
        <w:rPr>
          <w:rFonts w:ascii="微軟正黑體" w:eastAsia="微軟正黑體" w:hAnsi="微軟正黑體"/>
        </w:rPr>
        <w:t>AMD</w:t>
      </w:r>
      <w:r w:rsidRPr="00DA6DA4">
        <w:rPr>
          <w:rFonts w:ascii="微軟正黑體" w:eastAsia="微軟正黑體" w:hAnsi="微軟正黑體"/>
        </w:rPr>
        <w:t>兩大平台的系統架構，</w:t>
      </w:r>
      <w:proofErr w:type="gramStart"/>
      <w:r w:rsidRPr="00DA6DA4">
        <w:rPr>
          <w:rFonts w:ascii="微軟正黑體" w:eastAsia="微軟正黑體" w:hAnsi="微軟正黑體"/>
        </w:rPr>
        <w:t>均有絕佳</w:t>
      </w:r>
      <w:proofErr w:type="gramEnd"/>
      <w:r w:rsidRPr="00DA6DA4">
        <w:rPr>
          <w:rFonts w:ascii="微軟正黑體" w:eastAsia="微軟正黑體" w:hAnsi="微軟正黑體"/>
        </w:rPr>
        <w:t>的相容度，能充分發揮出最新晶片組與</w:t>
      </w:r>
      <w:r w:rsidRPr="00DA6DA4">
        <w:rPr>
          <w:rFonts w:ascii="微軟正黑體" w:eastAsia="微軟正黑體" w:hAnsi="微軟正黑體"/>
        </w:rPr>
        <w:t>CPU</w:t>
      </w:r>
      <w:r w:rsidRPr="00DA6DA4">
        <w:rPr>
          <w:rFonts w:ascii="微軟正黑體" w:eastAsia="微軟正黑體" w:hAnsi="微軟正黑體"/>
        </w:rPr>
        <w:t>的高階效能。</w:t>
      </w:r>
      <w:r w:rsidRPr="00DA6DA4">
        <w:rPr>
          <w:rFonts w:ascii="微軟正黑體" w:eastAsia="微軟正黑體" w:hAnsi="微軟正黑體"/>
        </w:rPr>
        <w:t xml:space="preserve"> </w:t>
      </w:r>
    </w:p>
    <w:p w:rsidR="00000000" w:rsidRPr="00DA6DA4" w:rsidRDefault="000B343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t>CRAS C720</w:t>
      </w:r>
      <w:r w:rsidRPr="00DA6DA4">
        <w:rPr>
          <w:rFonts w:ascii="微軟正黑體" w:eastAsia="微軟正黑體" w:hAnsi="微軟正黑體"/>
        </w:rPr>
        <w:t>為系統升級首選</w:t>
      </w:r>
    </w:p>
    <w:p w:rsidR="00000000" w:rsidRPr="00DA6DA4" w:rsidRDefault="000B3431">
      <w:pPr>
        <w:spacing w:after="240"/>
        <w:rPr>
          <w:rFonts w:ascii="微軟正黑體" w:eastAsia="微軟正黑體" w:hAnsi="微軟正黑體"/>
        </w:rPr>
      </w:pPr>
      <w:proofErr w:type="gramStart"/>
      <w:r w:rsidRPr="00DA6DA4">
        <w:rPr>
          <w:rFonts w:ascii="微軟正黑體" w:eastAsia="微軟正黑體" w:hAnsi="微軟正黑體"/>
        </w:rPr>
        <w:t>科賦全新</w:t>
      </w:r>
      <w:proofErr w:type="gramEnd"/>
      <w:r w:rsidRPr="00DA6DA4">
        <w:rPr>
          <w:rFonts w:ascii="微軟正黑體" w:eastAsia="微軟正黑體" w:hAnsi="微軟正黑體"/>
        </w:rPr>
        <w:t>CRAS C720</w:t>
      </w:r>
      <w:r w:rsidRPr="00DA6DA4">
        <w:rPr>
          <w:rFonts w:ascii="微軟正黑體" w:eastAsia="微軟正黑體" w:hAnsi="微軟正黑體"/>
        </w:rPr>
        <w:t>固態硬碟，採用目前主流的</w:t>
      </w:r>
      <w:r w:rsidRPr="00DA6DA4">
        <w:rPr>
          <w:rFonts w:ascii="微軟正黑體" w:eastAsia="微軟正黑體" w:hAnsi="微軟正黑體"/>
        </w:rPr>
        <w:t>PCIe Gen3x4</w:t>
      </w:r>
      <w:r w:rsidRPr="00DA6DA4">
        <w:rPr>
          <w:rFonts w:ascii="微軟正黑體" w:eastAsia="微軟正黑體" w:hAnsi="微軟正黑體"/>
        </w:rPr>
        <w:t>傳輸介面，不但讀取</w:t>
      </w:r>
      <w:r w:rsidRPr="00DA6DA4">
        <w:rPr>
          <w:rFonts w:ascii="微軟正黑體" w:eastAsia="微軟正黑體" w:hAnsi="微軟正黑體"/>
        </w:rPr>
        <w:t>/</w:t>
      </w:r>
      <w:r w:rsidRPr="00DA6DA4">
        <w:rPr>
          <w:rFonts w:ascii="微軟正黑體" w:eastAsia="微軟正黑體" w:hAnsi="微軟正黑體"/>
        </w:rPr>
        <w:t>寫入速度快達</w:t>
      </w:r>
      <w:r w:rsidRPr="00DA6DA4">
        <w:rPr>
          <w:rFonts w:ascii="微軟正黑體" w:eastAsia="微軟正黑體" w:hAnsi="微軟正黑體"/>
        </w:rPr>
        <w:t xml:space="preserve"> 3,400/</w:t>
      </w:r>
      <w:r w:rsidRPr="00DA6DA4">
        <w:rPr>
          <w:rFonts w:ascii="微軟正黑體" w:eastAsia="微軟正黑體" w:hAnsi="微軟正黑體"/>
        </w:rPr>
        <w:t>3,100MB/s</w:t>
      </w:r>
      <w:r w:rsidRPr="00DA6DA4">
        <w:rPr>
          <w:rFonts w:ascii="微軟正黑體" w:eastAsia="微軟正黑體" w:hAnsi="微軟正黑體"/>
        </w:rPr>
        <w:t>，在耐用度方面，</w:t>
      </w:r>
      <w:r w:rsidRPr="00DA6DA4">
        <w:rPr>
          <w:rFonts w:ascii="微軟正黑體" w:eastAsia="微軟正黑體" w:hAnsi="微軟正黑體"/>
        </w:rPr>
        <w:t>CRAS C720</w:t>
      </w:r>
      <w:r w:rsidRPr="00DA6DA4">
        <w:rPr>
          <w:rFonts w:ascii="微軟正黑體" w:eastAsia="微軟正黑體" w:hAnsi="微軟正黑體"/>
        </w:rPr>
        <w:t>通過了廣泛的測試與驗證，確保產品長期使用的可靠度與穩定性，同時</w:t>
      </w:r>
      <w:r w:rsidRPr="00DA6DA4">
        <w:rPr>
          <w:rFonts w:ascii="微軟正黑體" w:eastAsia="微軟正黑體" w:hAnsi="微軟正黑體"/>
        </w:rPr>
        <w:t>CRAS C720</w:t>
      </w:r>
      <w:r w:rsidRPr="00DA6DA4">
        <w:rPr>
          <w:rFonts w:ascii="微軟正黑體" w:eastAsia="微軟正黑體" w:hAnsi="微軟正黑體"/>
        </w:rPr>
        <w:t>也提供</w:t>
      </w:r>
      <w:r w:rsidRPr="00DA6DA4">
        <w:rPr>
          <w:rFonts w:ascii="微軟正黑體" w:eastAsia="微軟正黑體" w:hAnsi="微軟正黑體"/>
        </w:rPr>
        <w:t>256 GB</w:t>
      </w:r>
      <w:r w:rsidRPr="00DA6DA4">
        <w:rPr>
          <w:rFonts w:ascii="微軟正黑體" w:eastAsia="微軟正黑體" w:hAnsi="微軟正黑體"/>
        </w:rPr>
        <w:t>至</w:t>
      </w:r>
      <w:r w:rsidRPr="00DA6DA4">
        <w:rPr>
          <w:rFonts w:ascii="微軟正黑體" w:eastAsia="微軟正黑體" w:hAnsi="微軟正黑體"/>
        </w:rPr>
        <w:t>2TB</w:t>
      </w:r>
      <w:r w:rsidRPr="00DA6DA4">
        <w:rPr>
          <w:rFonts w:ascii="微軟正黑體" w:eastAsia="微軟正黑體" w:hAnsi="微軟正黑體"/>
        </w:rPr>
        <w:t>等多種容量的款式選擇，足以滿足消費者不同的儲存需求，可謂實惠且聰明升級系統的最佳選擇。</w:t>
      </w:r>
      <w:r w:rsidRPr="00DA6DA4">
        <w:rPr>
          <w:rFonts w:ascii="微軟正黑體" w:eastAsia="微軟正黑體" w:hAnsi="微軟正黑體"/>
        </w:rPr>
        <w:t xml:space="preserve"> </w:t>
      </w:r>
    </w:p>
    <w:p w:rsidR="00000000" w:rsidRPr="00DA6DA4" w:rsidRDefault="000B343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t>搭載多項先進保護機制</w:t>
      </w:r>
    </w:p>
    <w:p w:rsidR="00000000" w:rsidRPr="00DA6DA4" w:rsidRDefault="000B3431">
      <w:pPr>
        <w:spacing w:after="240"/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t>除了優異的傳輸效能外，</w:t>
      </w:r>
      <w:r w:rsidRPr="00DA6DA4">
        <w:rPr>
          <w:rFonts w:ascii="微軟正黑體" w:eastAsia="微軟正黑體" w:hAnsi="微軟正黑體"/>
        </w:rPr>
        <w:t>CRAS C920</w:t>
      </w:r>
      <w:r w:rsidRPr="00DA6DA4">
        <w:rPr>
          <w:rFonts w:ascii="微軟正黑體" w:eastAsia="微軟正黑體" w:hAnsi="微軟正黑體"/>
        </w:rPr>
        <w:t>與</w:t>
      </w:r>
      <w:r w:rsidRPr="00DA6DA4">
        <w:rPr>
          <w:rFonts w:ascii="微軟正黑體" w:eastAsia="微軟正黑體" w:hAnsi="微軟正黑體"/>
        </w:rPr>
        <w:t>CRAS C720</w:t>
      </w:r>
      <w:r w:rsidRPr="00DA6DA4">
        <w:rPr>
          <w:rFonts w:ascii="微軟正黑體" w:eastAsia="微軟正黑體" w:hAnsi="微軟正黑體"/>
        </w:rPr>
        <w:t>皆搭載多項先進技術，有效強化系統效能亦延長固態硬碟使用壽命，包括：可提高讀寫效能的智慧型</w:t>
      </w:r>
      <w:r w:rsidRPr="00DA6DA4">
        <w:rPr>
          <w:rFonts w:ascii="微軟正黑體" w:eastAsia="微軟正黑體" w:hAnsi="微軟正黑體"/>
        </w:rPr>
        <w:lastRenderedPageBreak/>
        <w:t>SLC</w:t>
      </w:r>
      <w:r w:rsidRPr="00DA6DA4">
        <w:rPr>
          <w:rFonts w:ascii="微軟正黑體" w:eastAsia="微軟正黑體" w:hAnsi="微軟正黑體"/>
        </w:rPr>
        <w:t>快取演算法，以及可強化耐用度的</w:t>
      </w:r>
      <w:r w:rsidRPr="00DA6DA4">
        <w:rPr>
          <w:rFonts w:ascii="微軟正黑體" w:eastAsia="微軟正黑體" w:hAnsi="微軟正黑體"/>
        </w:rPr>
        <w:t xml:space="preserve">LPDC ECC </w:t>
      </w:r>
      <w:r w:rsidRPr="00DA6DA4">
        <w:rPr>
          <w:rFonts w:ascii="微軟正黑體" w:eastAsia="微軟正黑體" w:hAnsi="微軟正黑體"/>
        </w:rPr>
        <w:t>引擎，搭配創新的溫控調頻機制及</w:t>
      </w:r>
      <w:r w:rsidRPr="00DA6DA4">
        <w:rPr>
          <w:rFonts w:ascii="微軟正黑體" w:eastAsia="微軟正黑體" w:hAnsi="微軟正黑體"/>
        </w:rPr>
        <w:t>SRA</w:t>
      </w:r>
      <w:r w:rsidRPr="00DA6DA4">
        <w:rPr>
          <w:rFonts w:ascii="微軟正黑體" w:eastAsia="微軟正黑體" w:hAnsi="微軟正黑體"/>
        </w:rPr>
        <w:t>M</w:t>
      </w:r>
      <w:r w:rsidRPr="00DA6DA4">
        <w:rPr>
          <w:rFonts w:ascii="微軟正黑體" w:eastAsia="微軟正黑體" w:hAnsi="微軟正黑體"/>
        </w:rPr>
        <w:t>錯誤處理功能，進一步確保儲存資料的完整度。兩款固態硬碟均採用</w:t>
      </w:r>
      <w:r w:rsidRPr="00DA6DA4">
        <w:rPr>
          <w:rFonts w:ascii="微軟正黑體" w:eastAsia="微軟正黑體" w:hAnsi="微軟正黑體"/>
        </w:rPr>
        <w:t>3D NAND</w:t>
      </w:r>
      <w:r w:rsidRPr="00DA6DA4">
        <w:rPr>
          <w:rFonts w:ascii="微軟正黑體" w:eastAsia="微軟正黑體" w:hAnsi="微軟正黑體"/>
        </w:rPr>
        <w:t>技術，支援</w:t>
      </w:r>
      <w:r w:rsidRPr="00DA6DA4">
        <w:rPr>
          <w:rFonts w:ascii="微軟正黑體" w:eastAsia="微軟正黑體" w:hAnsi="微軟正黑體"/>
        </w:rPr>
        <w:t>S.M.A.R.T.</w:t>
      </w:r>
      <w:r w:rsidRPr="00DA6DA4">
        <w:rPr>
          <w:rFonts w:ascii="微軟正黑體" w:eastAsia="微軟正黑體" w:hAnsi="微軟正黑體"/>
        </w:rPr>
        <w:t>（自我監測、分析及報告技術），且官方提供長達</w:t>
      </w:r>
      <w:r w:rsidRPr="00DA6DA4">
        <w:rPr>
          <w:rFonts w:ascii="微軟正黑體" w:eastAsia="微軟正黑體" w:hAnsi="微軟正黑體"/>
        </w:rPr>
        <w:t>5</w:t>
      </w:r>
      <w:r w:rsidRPr="00DA6DA4">
        <w:rPr>
          <w:rFonts w:ascii="微軟正黑體" w:eastAsia="微軟正黑體" w:hAnsi="微軟正黑體"/>
        </w:rPr>
        <w:t>年的保固，此外，科賦固態硬碟還附贈</w:t>
      </w:r>
      <w:r w:rsidRPr="00DA6DA4">
        <w:rPr>
          <w:rFonts w:ascii="微軟正黑體" w:eastAsia="微軟正黑體" w:hAnsi="微軟正黑體"/>
        </w:rPr>
        <w:t>Acronis® True Image™ HD 2018</w:t>
      </w:r>
      <w:r w:rsidRPr="00DA6DA4">
        <w:rPr>
          <w:rFonts w:ascii="微軟正黑體" w:eastAsia="微軟正黑體" w:hAnsi="微軟正黑體"/>
        </w:rPr>
        <w:t>備份軟體，消費者能輕鬆快速進行全磁碟的映像備份，或將舊有硬碟內容轉移至新的固態硬碟上。</w:t>
      </w:r>
      <w:r w:rsidRPr="00DA6DA4">
        <w:rPr>
          <w:rFonts w:ascii="微軟正黑體" w:eastAsia="微軟正黑體" w:hAnsi="微軟正黑體"/>
        </w:rPr>
        <w:t xml:space="preserve"> </w:t>
      </w:r>
    </w:p>
    <w:p w:rsidR="00000000" w:rsidRPr="00DA6DA4" w:rsidRDefault="000B343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t>販售通路</w:t>
      </w:r>
    </w:p>
    <w:p w:rsidR="00000000" w:rsidRPr="00DA6DA4" w:rsidRDefault="000B3431">
      <w:pPr>
        <w:spacing w:after="240"/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t>KLEVV</w:t>
      </w:r>
      <w:proofErr w:type="gramStart"/>
      <w:r w:rsidRPr="00DA6DA4">
        <w:rPr>
          <w:rFonts w:ascii="微軟正黑體" w:eastAsia="微軟正黑體" w:hAnsi="微軟正黑體"/>
        </w:rPr>
        <w:t>科賦系列</w:t>
      </w:r>
      <w:proofErr w:type="gramEnd"/>
      <w:r w:rsidRPr="00DA6DA4">
        <w:rPr>
          <w:rFonts w:ascii="微軟正黑體" w:eastAsia="微軟正黑體" w:hAnsi="微軟正黑體"/>
        </w:rPr>
        <w:t>產品在台灣由</w:t>
      </w:r>
      <w:hyperlink r:id="rId6" w:tgtFrame="_blank" w:history="1">
        <w:r w:rsidRPr="00DA6DA4">
          <w:rPr>
            <w:rStyle w:val="a3"/>
            <w:rFonts w:ascii="微軟正黑體" w:eastAsia="微軟正黑體" w:hAnsi="微軟正黑體"/>
          </w:rPr>
          <w:t>富基電通股份有限公司</w:t>
        </w:r>
      </w:hyperlink>
      <w:r w:rsidRPr="00DA6DA4">
        <w:rPr>
          <w:rFonts w:ascii="微軟正黑體" w:eastAsia="微軟正黑體" w:hAnsi="微軟正黑體"/>
        </w:rPr>
        <w:t>（</w:t>
      </w:r>
      <w:r w:rsidRPr="00DA6DA4">
        <w:rPr>
          <w:rFonts w:ascii="微軟正黑體" w:eastAsia="微軟正黑體" w:hAnsi="微軟正黑體"/>
        </w:rPr>
        <w:t>A</w:t>
      </w:r>
      <w:r w:rsidRPr="00DA6DA4">
        <w:rPr>
          <w:rFonts w:ascii="微軟正黑體" w:eastAsia="微軟正黑體" w:hAnsi="微軟正黑體"/>
        </w:rPr>
        <w:t>fastor</w:t>
      </w:r>
      <w:r w:rsidRPr="00DA6DA4">
        <w:rPr>
          <w:rFonts w:ascii="微軟正黑體" w:eastAsia="微軟正黑體" w:hAnsi="微軟正黑體"/>
        </w:rPr>
        <w:t>）總代理，</w:t>
      </w:r>
      <w:r w:rsidRPr="00DA6DA4">
        <w:rPr>
          <w:rFonts w:ascii="微軟正黑體" w:eastAsia="微軟正黑體" w:hAnsi="微軟正黑體"/>
        </w:rPr>
        <w:br/>
      </w:r>
      <w:r w:rsidRPr="00DA6DA4">
        <w:rPr>
          <w:rFonts w:ascii="微軟正黑體" w:eastAsia="微軟正黑體" w:hAnsi="微軟正黑體"/>
        </w:rPr>
        <w:t>在各大網路電商平台</w:t>
      </w:r>
      <w:r w:rsidRPr="00DA6DA4">
        <w:rPr>
          <w:rFonts w:ascii="微軟正黑體" w:eastAsia="微軟正黑體" w:hAnsi="微軟正黑體"/>
        </w:rPr>
        <w:t xml:space="preserve"> momo</w:t>
      </w:r>
      <w:r w:rsidRPr="00DA6DA4">
        <w:rPr>
          <w:rFonts w:ascii="微軟正黑體" w:eastAsia="微軟正黑體" w:hAnsi="微軟正黑體"/>
        </w:rPr>
        <w:t>及</w:t>
      </w:r>
      <w:r w:rsidRPr="00DA6DA4">
        <w:rPr>
          <w:rFonts w:ascii="微軟正黑體" w:eastAsia="微軟正黑體" w:hAnsi="微軟正黑體"/>
        </w:rPr>
        <w:t xml:space="preserve">PChome </w:t>
      </w:r>
      <w:r w:rsidRPr="00DA6DA4">
        <w:rPr>
          <w:rFonts w:ascii="微軟正黑體" w:eastAsia="微軟正黑體" w:hAnsi="微軟正黑體"/>
        </w:rPr>
        <w:t>及實體店面如原價屋、欣亞</w:t>
      </w:r>
      <w:proofErr w:type="gramStart"/>
      <w:r w:rsidRPr="00DA6DA4">
        <w:rPr>
          <w:rFonts w:ascii="微軟正黑體" w:eastAsia="微軟正黑體" w:hAnsi="微軟正黑體"/>
        </w:rPr>
        <w:t>等均有販售</w:t>
      </w:r>
      <w:proofErr w:type="gramEnd"/>
      <w:r w:rsidRPr="00DA6DA4">
        <w:rPr>
          <w:rFonts w:ascii="微軟正黑體" w:eastAsia="微軟正黑體" w:hAnsi="微軟正黑體"/>
        </w:rPr>
        <w:t>。</w:t>
      </w:r>
      <w:r w:rsidRPr="00DA6DA4">
        <w:rPr>
          <w:rFonts w:ascii="微軟正黑體" w:eastAsia="微軟正黑體" w:hAnsi="微軟正黑體"/>
        </w:rPr>
        <w:t xml:space="preserve"> </w:t>
      </w:r>
      <w:r w:rsidRPr="00DA6DA4">
        <w:rPr>
          <w:rFonts w:ascii="微軟正黑體" w:eastAsia="微軟正黑體" w:hAnsi="微軟正黑體"/>
        </w:rPr>
        <w:br/>
      </w:r>
      <w:r w:rsidRPr="00DA6DA4">
        <w:rPr>
          <w:rFonts w:ascii="微軟正黑體" w:eastAsia="微軟正黑體" w:hAnsi="微軟正黑體"/>
        </w:rPr>
        <w:br/>
      </w:r>
      <w:proofErr w:type="gramStart"/>
      <w:r w:rsidRPr="00DA6DA4">
        <w:rPr>
          <w:rFonts w:ascii="微軟正黑體" w:eastAsia="微軟正黑體" w:hAnsi="微軟正黑體"/>
        </w:rPr>
        <w:t>科賦</w:t>
      </w:r>
      <w:proofErr w:type="gramEnd"/>
      <w:r w:rsidRPr="00DA6DA4">
        <w:rPr>
          <w:rFonts w:ascii="微軟正黑體" w:eastAsia="微軟正黑體" w:hAnsi="微軟正黑體"/>
        </w:rPr>
        <w:t>CRAS C920 M.2 NVMe PCIe Gen4x4</w:t>
      </w:r>
      <w:r w:rsidRPr="00DA6DA4">
        <w:rPr>
          <w:rFonts w:ascii="微軟正黑體" w:eastAsia="微軟正黑體" w:hAnsi="微軟正黑體"/>
        </w:rPr>
        <w:t>固態硬碟詳情請參照</w:t>
      </w:r>
      <w:r w:rsidRPr="00DA6DA4">
        <w:rPr>
          <w:rFonts w:ascii="微軟正黑體" w:eastAsia="微軟正黑體" w:hAnsi="微軟正黑體"/>
        </w:rPr>
        <w:br/>
      </w:r>
      <w:hyperlink r:id="rId7" w:tgtFrame="_blank" w:history="1">
        <w:r w:rsidRPr="00DA6DA4">
          <w:rPr>
            <w:rStyle w:val="a3"/>
            <w:rFonts w:ascii="微軟正黑體" w:eastAsia="微軟正黑體" w:hAnsi="微軟正黑體"/>
          </w:rPr>
          <w:t>https://www.klevv.com/ken/products_details/ssd/Klevv_Cras_C920</w:t>
        </w:r>
      </w:hyperlink>
      <w:r w:rsidRPr="00DA6DA4">
        <w:rPr>
          <w:rFonts w:ascii="微軟正黑體" w:eastAsia="微軟正黑體" w:hAnsi="微軟正黑體"/>
        </w:rPr>
        <w:br/>
      </w:r>
      <w:proofErr w:type="gramStart"/>
      <w:r w:rsidRPr="00DA6DA4">
        <w:rPr>
          <w:rFonts w:ascii="微軟正黑體" w:eastAsia="微軟正黑體" w:hAnsi="微軟正黑體"/>
        </w:rPr>
        <w:t>科賦</w:t>
      </w:r>
      <w:proofErr w:type="gramEnd"/>
      <w:r w:rsidRPr="00DA6DA4">
        <w:rPr>
          <w:rFonts w:ascii="微軟正黑體" w:eastAsia="微軟正黑體" w:hAnsi="微軟正黑體"/>
        </w:rPr>
        <w:t>CRA</w:t>
      </w:r>
      <w:r w:rsidRPr="00DA6DA4">
        <w:rPr>
          <w:rFonts w:ascii="微軟正黑體" w:eastAsia="微軟正黑體" w:hAnsi="微軟正黑體"/>
        </w:rPr>
        <w:t>S C720 M.2 NVMe PCIe Gen3x4</w:t>
      </w:r>
      <w:r w:rsidRPr="00DA6DA4">
        <w:rPr>
          <w:rFonts w:ascii="微軟正黑體" w:eastAsia="微軟正黑體" w:hAnsi="微軟正黑體"/>
        </w:rPr>
        <w:t>固態硬碟詳情請參照</w:t>
      </w:r>
      <w:r w:rsidRPr="00DA6DA4">
        <w:rPr>
          <w:rFonts w:ascii="微軟正黑體" w:eastAsia="微軟正黑體" w:hAnsi="微軟正黑體"/>
        </w:rPr>
        <w:br/>
      </w:r>
      <w:hyperlink r:id="rId8" w:tgtFrame="_blank" w:history="1">
        <w:r w:rsidRPr="00DA6DA4">
          <w:rPr>
            <w:rStyle w:val="a3"/>
            <w:rFonts w:ascii="微軟正黑體" w:eastAsia="微軟正黑體" w:hAnsi="微軟正黑體"/>
          </w:rPr>
          <w:t>https://www.klevv.com/ken/products_details/ssd/Klevv_Cras_C720</w:t>
        </w:r>
      </w:hyperlink>
      <w:r w:rsidRPr="00DA6DA4">
        <w:rPr>
          <w:rFonts w:ascii="微軟正黑體" w:eastAsia="微軟正黑體" w:hAnsi="微軟正黑體"/>
        </w:rPr>
        <w:t xml:space="preserve"> </w:t>
      </w:r>
      <w:r w:rsidRPr="00DA6DA4">
        <w:rPr>
          <w:rFonts w:ascii="微軟正黑體" w:eastAsia="微軟正黑體" w:hAnsi="微軟正黑體"/>
        </w:rPr>
        <w:br/>
      </w:r>
      <w:r w:rsidRPr="00DA6DA4">
        <w:rPr>
          <w:rFonts w:ascii="微軟正黑體" w:eastAsia="微軟正黑體" w:hAnsi="微軟正黑體"/>
        </w:rPr>
        <w:br/>
      </w:r>
      <w:r w:rsidRPr="00DA6DA4">
        <w:rPr>
          <w:rFonts w:ascii="微軟正黑體" w:eastAsia="微軟正黑體" w:hAnsi="微軟正黑體"/>
        </w:rPr>
        <w:t>欲了解艾思科</w:t>
      </w:r>
      <w:r w:rsidRPr="00DA6DA4">
        <w:rPr>
          <w:rFonts w:ascii="微軟正黑體" w:eastAsia="微軟正黑體" w:hAnsi="微軟正黑體"/>
        </w:rPr>
        <w:t>/</w:t>
      </w:r>
      <w:proofErr w:type="gramStart"/>
      <w:r w:rsidRPr="00DA6DA4">
        <w:rPr>
          <w:rFonts w:ascii="微軟正黑體" w:eastAsia="微軟正黑體" w:hAnsi="微軟正黑體"/>
        </w:rPr>
        <w:t>科賦全</w:t>
      </w:r>
      <w:proofErr w:type="gramEnd"/>
      <w:r w:rsidRPr="00DA6DA4">
        <w:rPr>
          <w:rFonts w:ascii="微軟正黑體" w:eastAsia="微軟正黑體" w:hAnsi="微軟正黑體"/>
        </w:rPr>
        <w:t>系列商品，請造訪：</w:t>
      </w:r>
      <w:hyperlink r:id="rId9" w:tgtFrame="_blank" w:history="1">
        <w:r w:rsidRPr="00DA6DA4">
          <w:rPr>
            <w:rStyle w:val="a3"/>
            <w:rFonts w:ascii="微軟正黑體" w:eastAsia="微軟正黑體" w:hAnsi="微軟正黑體"/>
          </w:rPr>
          <w:t>http://www.essencore.com</w:t>
        </w:r>
      </w:hyperlink>
      <w:r w:rsidRPr="00DA6DA4">
        <w:rPr>
          <w:rFonts w:ascii="微軟正黑體" w:eastAsia="微軟正黑體" w:hAnsi="微軟正黑體"/>
        </w:rPr>
        <w:t>及</w:t>
      </w:r>
      <w:hyperlink r:id="rId10" w:tgtFrame="_blank" w:history="1">
        <w:r w:rsidRPr="00DA6DA4">
          <w:rPr>
            <w:rStyle w:val="a3"/>
            <w:rFonts w:ascii="微軟正黑體" w:eastAsia="微軟正黑體" w:hAnsi="微軟正黑體"/>
          </w:rPr>
          <w:t>http://www.klevv.com</w:t>
        </w:r>
      </w:hyperlink>
      <w:r w:rsidRPr="00DA6DA4">
        <w:rPr>
          <w:rFonts w:ascii="微軟正黑體" w:eastAsia="微軟正黑體" w:hAnsi="微軟正黑體"/>
        </w:rPr>
        <w:t xml:space="preserve"> </w:t>
      </w:r>
    </w:p>
    <w:p w:rsidR="00000000" w:rsidRPr="00DA6DA4" w:rsidRDefault="000B343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t>關於艾思科（</w:t>
      </w:r>
      <w:r w:rsidRPr="00DA6DA4">
        <w:rPr>
          <w:rFonts w:ascii="微軟正黑體" w:eastAsia="微軟正黑體" w:hAnsi="微軟正黑體"/>
        </w:rPr>
        <w:t>ESSENCORE</w:t>
      </w:r>
      <w:r w:rsidRPr="00DA6DA4">
        <w:rPr>
          <w:rFonts w:ascii="微軟正黑體" w:eastAsia="微軟正黑體" w:hAnsi="微軟正黑體"/>
        </w:rPr>
        <w:t>）</w:t>
      </w:r>
    </w:p>
    <w:p w:rsidR="00000000" w:rsidRPr="00DA6DA4" w:rsidRDefault="000B3431">
      <w:pPr>
        <w:spacing w:after="240"/>
        <w:rPr>
          <w:rFonts w:ascii="微軟正黑體" w:eastAsia="微軟正黑體" w:hAnsi="微軟正黑體"/>
        </w:rPr>
      </w:pPr>
      <w:r w:rsidRPr="00DA6DA4">
        <w:rPr>
          <w:rFonts w:ascii="微軟正黑體" w:eastAsia="微軟正黑體" w:hAnsi="微軟正黑體"/>
        </w:rPr>
        <w:t>艾思科於</w:t>
      </w:r>
      <w:r w:rsidRPr="00DA6DA4">
        <w:rPr>
          <w:rFonts w:ascii="微軟正黑體" w:eastAsia="微軟正黑體" w:hAnsi="微軟正黑體"/>
        </w:rPr>
        <w:t>2014</w:t>
      </w:r>
      <w:r w:rsidRPr="00DA6DA4">
        <w:rPr>
          <w:rFonts w:ascii="微軟正黑體" w:eastAsia="微軟正黑體" w:hAnsi="微軟正黑體"/>
        </w:rPr>
        <w:t>年由一群半導體與記憶體的業界菁英所組成，其目標是成為全球的領導</w:t>
      </w:r>
      <w:r w:rsidRPr="00DA6DA4">
        <w:rPr>
          <w:rFonts w:ascii="微軟正黑體" w:eastAsia="微軟正黑體" w:hAnsi="微軟正黑體"/>
        </w:rPr>
        <w:t>DRAM</w:t>
      </w:r>
      <w:r w:rsidRPr="00DA6DA4">
        <w:rPr>
          <w:rFonts w:ascii="微軟正黑體" w:eastAsia="微軟正黑體" w:hAnsi="微軟正黑體"/>
        </w:rPr>
        <w:t>記憶體模組及</w:t>
      </w:r>
      <w:r w:rsidRPr="00DA6DA4">
        <w:rPr>
          <w:rFonts w:ascii="微軟正黑體" w:eastAsia="微軟正黑體" w:hAnsi="微軟正黑體"/>
        </w:rPr>
        <w:t>NAND Flash</w:t>
      </w:r>
      <w:r w:rsidRPr="00DA6DA4">
        <w:rPr>
          <w:rFonts w:ascii="微軟正黑體" w:eastAsia="微軟正黑體" w:hAnsi="微軟正黑體"/>
        </w:rPr>
        <w:t>快閃記憶體裝置之供應商。公司的核心目標旨在</w:t>
      </w:r>
      <w:proofErr w:type="gramStart"/>
      <w:r w:rsidRPr="00DA6DA4">
        <w:rPr>
          <w:rFonts w:ascii="微軟正黑體" w:eastAsia="微軟正黑體" w:hAnsi="微軟正黑體"/>
        </w:rPr>
        <w:t>〝</w:t>
      </w:r>
      <w:proofErr w:type="gramEnd"/>
      <w:r w:rsidRPr="00DA6DA4">
        <w:rPr>
          <w:rFonts w:ascii="微軟正黑體" w:eastAsia="微軟正黑體" w:hAnsi="微軟正黑體"/>
        </w:rPr>
        <w:t>改變世界，成為半導體界的領導者</w:t>
      </w:r>
      <w:proofErr w:type="gramStart"/>
      <w:r w:rsidRPr="00DA6DA4">
        <w:rPr>
          <w:rFonts w:ascii="微軟正黑體" w:eastAsia="微軟正黑體" w:hAnsi="微軟正黑體"/>
        </w:rPr>
        <w:t>〞</w:t>
      </w:r>
      <w:proofErr w:type="gramEnd"/>
      <w:r w:rsidRPr="00DA6DA4">
        <w:rPr>
          <w:rFonts w:ascii="微軟正黑體" w:eastAsia="微軟正黑體" w:hAnsi="微軟正黑體"/>
        </w:rPr>
        <w:t>。艾思科採用最先進的技術、結合核心專業人才，以期提供消費者</w:t>
      </w:r>
      <w:proofErr w:type="gramStart"/>
      <w:r w:rsidRPr="00DA6DA4">
        <w:rPr>
          <w:rFonts w:ascii="微軟正黑體" w:eastAsia="微軟正黑體" w:hAnsi="微軟正黑體"/>
        </w:rPr>
        <w:t>最</w:t>
      </w:r>
      <w:proofErr w:type="gramEnd"/>
      <w:r w:rsidRPr="00DA6DA4">
        <w:rPr>
          <w:rFonts w:ascii="微軟正黑體" w:eastAsia="微軟正黑體" w:hAnsi="微軟正黑體"/>
        </w:rPr>
        <w:t>專業、</w:t>
      </w:r>
      <w:r w:rsidRPr="00DA6DA4">
        <w:rPr>
          <w:rFonts w:ascii="微軟正黑體" w:eastAsia="微軟正黑體" w:hAnsi="微軟正黑體"/>
        </w:rPr>
        <w:t>優異、與多樣化的記憶體產品組合。更多資訊，請</w:t>
      </w:r>
      <w:proofErr w:type="gramStart"/>
      <w:r w:rsidRPr="00DA6DA4">
        <w:rPr>
          <w:rFonts w:ascii="微軟正黑體" w:eastAsia="微軟正黑體" w:hAnsi="微軟正黑體"/>
        </w:rPr>
        <w:t>造訪官網</w:t>
      </w:r>
      <w:proofErr w:type="gramEnd"/>
      <w:r w:rsidRPr="00DA6DA4">
        <w:rPr>
          <w:rFonts w:ascii="微軟正黑體" w:eastAsia="微軟正黑體" w:hAnsi="微軟正黑體"/>
        </w:rPr>
        <w:fldChar w:fldCharType="begin"/>
      </w:r>
      <w:r w:rsidRPr="00DA6DA4">
        <w:rPr>
          <w:rFonts w:ascii="微軟正黑體" w:eastAsia="微軟正黑體" w:hAnsi="微軟正黑體"/>
        </w:rPr>
        <w:instrText xml:space="preserve"> </w:instrText>
      </w:r>
      <w:r w:rsidRPr="00DA6DA4">
        <w:rPr>
          <w:rFonts w:ascii="微軟正黑體" w:eastAsia="微軟正黑體" w:hAnsi="微軟正黑體"/>
        </w:rPr>
        <w:instrText>HYPERLINK "http://www.essencore.com/ktw" \t "_blank"</w:instrText>
      </w:r>
      <w:r w:rsidRPr="00DA6DA4">
        <w:rPr>
          <w:rFonts w:ascii="微軟正黑體" w:eastAsia="微軟正黑體" w:hAnsi="微軟正黑體"/>
        </w:rPr>
        <w:instrText xml:space="preserve"> </w:instrText>
      </w:r>
      <w:r w:rsidRPr="00DA6DA4">
        <w:rPr>
          <w:rFonts w:ascii="微軟正黑體" w:eastAsia="微軟正黑體" w:hAnsi="微軟正黑體"/>
        </w:rPr>
        <w:fldChar w:fldCharType="separate"/>
      </w:r>
      <w:r w:rsidRPr="00DA6DA4">
        <w:rPr>
          <w:rStyle w:val="a3"/>
          <w:rFonts w:ascii="微軟正黑體" w:eastAsia="微軟正黑體" w:hAnsi="微軟正黑體"/>
        </w:rPr>
        <w:t>www.essencore.com/ktw</w:t>
      </w:r>
      <w:r w:rsidRPr="00DA6DA4">
        <w:rPr>
          <w:rFonts w:ascii="微軟正黑體" w:eastAsia="微軟正黑體" w:hAnsi="微軟正黑體"/>
        </w:rPr>
        <w:fldChar w:fldCharType="end"/>
      </w:r>
      <w:r w:rsidRPr="00DA6DA4">
        <w:rPr>
          <w:rFonts w:ascii="微軟正黑體" w:eastAsia="微軟正黑體" w:hAnsi="微軟正黑體"/>
        </w:rPr>
        <w:t>。</w:t>
      </w:r>
      <w:r w:rsidRPr="00DA6DA4">
        <w:rPr>
          <w:rFonts w:ascii="微軟正黑體" w:eastAsia="微軟正黑體" w:hAnsi="微軟正黑體"/>
        </w:rPr>
        <w:t xml:space="preserve"> </w:t>
      </w:r>
    </w:p>
    <w:p w:rsidR="00000000" w:rsidRPr="00DA6DA4" w:rsidRDefault="000B343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DA6DA4">
        <w:rPr>
          <w:rFonts w:ascii="微軟正黑體" w:eastAsia="微軟正黑體" w:hAnsi="微軟正黑體"/>
        </w:rPr>
        <w:t>關於科賦</w:t>
      </w:r>
      <w:proofErr w:type="gramEnd"/>
      <w:r w:rsidRPr="00DA6DA4">
        <w:rPr>
          <w:rFonts w:ascii="微軟正黑體" w:eastAsia="微軟正黑體" w:hAnsi="微軟正黑體"/>
        </w:rPr>
        <w:t>（</w:t>
      </w:r>
      <w:r w:rsidRPr="00DA6DA4">
        <w:rPr>
          <w:rFonts w:ascii="微軟正黑體" w:eastAsia="微軟正黑體" w:hAnsi="微軟正黑體"/>
        </w:rPr>
        <w:t>KLEVV</w:t>
      </w:r>
      <w:r w:rsidRPr="00DA6DA4">
        <w:rPr>
          <w:rFonts w:ascii="微軟正黑體" w:eastAsia="微軟正黑體" w:hAnsi="微軟正黑體"/>
        </w:rPr>
        <w:t>）</w:t>
      </w:r>
    </w:p>
    <w:p w:rsidR="000B3431" w:rsidRPr="00DA6DA4" w:rsidRDefault="000B3431">
      <w:pPr>
        <w:rPr>
          <w:rFonts w:ascii="微軟正黑體" w:eastAsia="微軟正黑體" w:hAnsi="微軟正黑體"/>
        </w:rPr>
      </w:pPr>
      <w:proofErr w:type="gramStart"/>
      <w:r w:rsidRPr="00DA6DA4">
        <w:rPr>
          <w:rFonts w:ascii="微軟正黑體" w:eastAsia="微軟正黑體" w:hAnsi="微軟正黑體"/>
        </w:rPr>
        <w:t>科賦</w:t>
      </w:r>
      <w:proofErr w:type="gramEnd"/>
      <w:r w:rsidRPr="00DA6DA4">
        <w:rPr>
          <w:rFonts w:ascii="微軟正黑體" w:eastAsia="微軟正黑體" w:hAnsi="微軟正黑體"/>
        </w:rPr>
        <w:t>（</w:t>
      </w:r>
      <w:r w:rsidRPr="00DA6DA4">
        <w:rPr>
          <w:rFonts w:ascii="微軟正黑體" w:eastAsia="微軟正黑體" w:hAnsi="微軟正黑體"/>
        </w:rPr>
        <w:t>KLEVV</w:t>
      </w:r>
      <w:r w:rsidRPr="00DA6DA4">
        <w:rPr>
          <w:rFonts w:ascii="微軟正黑體" w:eastAsia="微軟正黑體" w:hAnsi="微軟正黑體"/>
        </w:rPr>
        <w:t>）是艾思科旗下的高階消費性品牌，主打</w:t>
      </w:r>
      <w:r w:rsidRPr="00DA6DA4">
        <w:rPr>
          <w:rFonts w:ascii="微軟正黑體" w:eastAsia="微軟正黑體" w:hAnsi="微軟正黑體"/>
        </w:rPr>
        <w:t>DRAM</w:t>
      </w:r>
      <w:r w:rsidRPr="00DA6DA4">
        <w:rPr>
          <w:rFonts w:ascii="微軟正黑體" w:eastAsia="微軟正黑體" w:hAnsi="微軟正黑體"/>
        </w:rPr>
        <w:t>記憶體模組及</w:t>
      </w:r>
      <w:r w:rsidRPr="00DA6DA4">
        <w:rPr>
          <w:rFonts w:ascii="微軟正黑體" w:eastAsia="微軟正黑體" w:hAnsi="微軟正黑體"/>
        </w:rPr>
        <w:t>NAND Flash</w:t>
      </w:r>
      <w:r w:rsidRPr="00DA6DA4">
        <w:rPr>
          <w:rFonts w:ascii="微軟正黑體" w:eastAsia="微軟正黑體" w:hAnsi="微軟正黑體"/>
        </w:rPr>
        <w:t>快閃記憶體產品。</w:t>
      </w:r>
      <w:proofErr w:type="gramStart"/>
      <w:r w:rsidRPr="00DA6DA4">
        <w:rPr>
          <w:rFonts w:ascii="微軟正黑體" w:eastAsia="微軟正黑體" w:hAnsi="微軟正黑體"/>
        </w:rPr>
        <w:t>科賦提供</w:t>
      </w:r>
      <w:proofErr w:type="gramEnd"/>
      <w:r w:rsidRPr="00DA6DA4">
        <w:rPr>
          <w:rFonts w:ascii="微軟正黑體" w:eastAsia="微軟正黑體" w:hAnsi="微軟正黑體"/>
        </w:rPr>
        <w:t>的產品範圍涵蓋電竸記憶體、記憶卡、</w:t>
      </w:r>
      <w:r w:rsidRPr="00DA6DA4">
        <w:rPr>
          <w:rFonts w:ascii="微軟正黑體" w:eastAsia="微軟正黑體" w:hAnsi="微軟正黑體"/>
        </w:rPr>
        <w:t xml:space="preserve">USB </w:t>
      </w:r>
      <w:r w:rsidRPr="00DA6DA4">
        <w:rPr>
          <w:rFonts w:ascii="微軟正黑體" w:eastAsia="微軟正黑體" w:hAnsi="微軟正黑體"/>
        </w:rPr>
        <w:t>隨身碟及</w:t>
      </w:r>
      <w:r w:rsidRPr="00DA6DA4">
        <w:rPr>
          <w:rFonts w:ascii="微軟正黑體" w:eastAsia="微軟正黑體" w:hAnsi="微軟正黑體"/>
        </w:rPr>
        <w:t>SSD</w:t>
      </w:r>
      <w:r w:rsidRPr="00DA6DA4">
        <w:rPr>
          <w:rFonts w:ascii="微軟正黑體" w:eastAsia="微軟正黑體" w:hAnsi="微軟正黑體"/>
        </w:rPr>
        <w:t>固態硬碟等。</w:t>
      </w:r>
      <w:proofErr w:type="gramStart"/>
      <w:r w:rsidRPr="00DA6DA4">
        <w:rPr>
          <w:rFonts w:ascii="微軟正黑體" w:eastAsia="微軟正黑體" w:hAnsi="微軟正黑體"/>
        </w:rPr>
        <w:t>科賦致力</w:t>
      </w:r>
      <w:proofErr w:type="gramEnd"/>
      <w:r w:rsidRPr="00DA6DA4">
        <w:rPr>
          <w:rFonts w:ascii="微軟正黑體" w:eastAsia="微軟正黑體" w:hAnsi="微軟正黑體"/>
        </w:rPr>
        <w:t>於提供世界一流品質的產品，所有</w:t>
      </w:r>
      <w:proofErr w:type="gramStart"/>
      <w:r w:rsidRPr="00DA6DA4">
        <w:rPr>
          <w:rFonts w:ascii="微軟正黑體" w:eastAsia="微軟正黑體" w:hAnsi="微軟正黑體"/>
        </w:rPr>
        <w:t>產品均在韓國</w:t>
      </w:r>
      <w:proofErr w:type="gramEnd"/>
      <w:r w:rsidRPr="00DA6DA4">
        <w:rPr>
          <w:rFonts w:ascii="微軟正黑體" w:eastAsia="微軟正黑體" w:hAnsi="微軟正黑體"/>
        </w:rPr>
        <w:t>設計。</w:t>
      </w:r>
      <w:proofErr w:type="gramStart"/>
      <w:r w:rsidRPr="00DA6DA4">
        <w:rPr>
          <w:rFonts w:ascii="微軟正黑體" w:eastAsia="微軟正黑體" w:hAnsi="微軟正黑體"/>
        </w:rPr>
        <w:t>科賦的</w:t>
      </w:r>
      <w:proofErr w:type="gramEnd"/>
      <w:r w:rsidRPr="00DA6DA4">
        <w:rPr>
          <w:rFonts w:ascii="微軟正黑體" w:eastAsia="微軟正黑體" w:hAnsi="微軟正黑體"/>
        </w:rPr>
        <w:t>記憶體產品也先後榮獲</w:t>
      </w:r>
      <w:r w:rsidRPr="00DA6DA4">
        <w:rPr>
          <w:rFonts w:ascii="微軟正黑體" w:eastAsia="微軟正黑體" w:hAnsi="微軟正黑體"/>
        </w:rPr>
        <w:t>20</w:t>
      </w:r>
      <w:r w:rsidRPr="00DA6DA4">
        <w:rPr>
          <w:rFonts w:ascii="微軟正黑體" w:eastAsia="微軟正黑體" w:hAnsi="微軟正黑體"/>
        </w:rPr>
        <w:t>15, 2019</w:t>
      </w:r>
      <w:r w:rsidRPr="00DA6DA4">
        <w:rPr>
          <w:rFonts w:ascii="微軟正黑體" w:eastAsia="微軟正黑體" w:hAnsi="微軟正黑體"/>
        </w:rPr>
        <w:t>及</w:t>
      </w:r>
      <w:r w:rsidRPr="00DA6DA4">
        <w:rPr>
          <w:rFonts w:ascii="微軟正黑體" w:eastAsia="微軟正黑體" w:hAnsi="微軟正黑體"/>
        </w:rPr>
        <w:t>2021</w:t>
      </w:r>
      <w:r w:rsidRPr="00DA6DA4">
        <w:rPr>
          <w:rFonts w:ascii="微軟正黑體" w:eastAsia="微軟正黑體" w:hAnsi="微軟正黑體"/>
        </w:rPr>
        <w:t>年德國紅點設計大獎的肯定。更多訊息，請見</w:t>
      </w:r>
      <w:hyperlink r:id="rId11" w:tgtFrame="_blank" w:history="1">
        <w:r w:rsidRPr="00DA6DA4">
          <w:rPr>
            <w:rStyle w:val="a3"/>
            <w:rFonts w:ascii="微軟正黑體" w:eastAsia="微軟正黑體" w:hAnsi="微軟正黑體"/>
          </w:rPr>
          <w:t>www.klevv.com/ktw</w:t>
        </w:r>
      </w:hyperlink>
      <w:r w:rsidRPr="00DA6DA4">
        <w:rPr>
          <w:rFonts w:ascii="微軟正黑體" w:eastAsia="微軟正黑體" w:hAnsi="微軟正黑體"/>
        </w:rPr>
        <w:t>。</w:t>
      </w:r>
      <w:r w:rsidRPr="00DA6DA4">
        <w:rPr>
          <w:rFonts w:ascii="微軟正黑體" w:eastAsia="微軟正黑體" w:hAnsi="微軟正黑體"/>
        </w:rPr>
        <w:t xml:space="preserve"> </w:t>
      </w:r>
    </w:p>
    <w:sectPr w:rsidR="000B3431" w:rsidRPr="00DA6DA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31" w:rsidRDefault="000B3431" w:rsidP="00DA6DA4">
      <w:r>
        <w:separator/>
      </w:r>
    </w:p>
  </w:endnote>
  <w:endnote w:type="continuationSeparator" w:id="0">
    <w:p w:rsidR="000B3431" w:rsidRDefault="000B3431" w:rsidP="00DA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31" w:rsidRDefault="000B3431" w:rsidP="00DA6DA4">
      <w:r>
        <w:separator/>
      </w:r>
    </w:p>
  </w:footnote>
  <w:footnote w:type="continuationSeparator" w:id="0">
    <w:p w:rsidR="000B3431" w:rsidRDefault="000B3431" w:rsidP="00DA6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6DA4"/>
    <w:rsid w:val="000B3431"/>
    <w:rsid w:val="00DA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A6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A6DA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A6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A6DA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vv.com/ken/products_details/ssd/Klevv_Cras_C9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levv.com/ken/products_details/ssd/Klevv_Cras_C9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astor.com.tw/" TargetMode="External"/><Relationship Id="rId11" Type="http://schemas.openxmlformats.org/officeDocument/2006/relationships/hyperlink" Target="http://www.klevv.com/ktw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levv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ssencore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科賦推出全新疾速PCIe M.2 Gen4x4 / 3x4固態硬碟CRAS C920 / CRAS C720</dc:title>
  <dc:creator>Sandy</dc:creator>
  <cp:lastModifiedBy>Sandy</cp:lastModifiedBy>
  <cp:revision>2</cp:revision>
  <dcterms:created xsi:type="dcterms:W3CDTF">2021-06-11T09:35:00Z</dcterms:created>
  <dcterms:modified xsi:type="dcterms:W3CDTF">2021-06-11T09:35:00Z</dcterms:modified>
</cp:coreProperties>
</file>