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1.0.0 -->
  <w:body>
    <w:p>
      <w:r>
        <w:rPr>
          <w:lang w:val="en" w:eastAsia="en"/>
        </w:rPr>
        <w:t>FOR IMMEDIATE RELEASE</w:t>
      </w:r>
      <w:r>
        <w:rPr>
          <w:lang w:val="en" w:eastAsia="en"/>
        </w:rPr>
        <w:t xml:space="preserve"> </w:t>
      </w:r>
    </w:p>
    <w:p>
      <w:pPr>
        <w:pStyle w:val="Heading1"/>
        <w:keepNext w:val="0"/>
        <w:pBdr>
          <w:top w:val="none" w:sz="0" w:space="0" w:color="auto"/>
          <w:bottom w:val="none" w:sz="0" w:space="0" w:color="auto"/>
        </w:pBdr>
        <w:spacing w:before="0" w:after="0"/>
        <w:jc w:val="center"/>
        <w:outlineLvl w:val="9"/>
        <w:rPr>
          <w:b/>
          <w:bCs/>
          <w:sz w:val="48"/>
          <w:szCs w:val="48"/>
          <w:lang w:val="en" w:eastAsia="en"/>
        </w:rPr>
      </w:pPr>
      <w:r>
        <w:rPr>
          <w:rFonts w:ascii="Times New Roman" w:eastAsia="Times New Roman" w:hAnsi="Times New Roman" w:cs="Times New Roman"/>
          <w:i w:val="0"/>
          <w:lang w:val="en" w:eastAsia="en"/>
        </w:rPr>
        <w:t>Nuvoton Technology präsentiert auf der Embedded World 2023 die neuesten Produkte und Lösungen für ein klimaneutrales Leben</w:t>
      </w:r>
    </w:p>
    <w:p>
      <w:pPr>
        <w:rPr>
          <w:sz w:val="24"/>
          <w:szCs w:val="24"/>
          <w:lang w:val="en" w:eastAsia="en"/>
        </w:rPr>
      </w:pPr>
    </w:p>
    <w:p>
      <w:pPr>
        <w:pStyle w:val="Heading2"/>
        <w:keepNext w:val="0"/>
        <w:pBdr>
          <w:top w:val="none" w:sz="0" w:space="0" w:color="auto"/>
          <w:bottom w:val="none" w:sz="0" w:space="0" w:color="auto"/>
        </w:pBdr>
        <w:spacing w:before="0" w:after="0"/>
        <w:jc w:val="center"/>
        <w:outlineLvl w:val="9"/>
        <w:rPr>
          <w:b w:val="0"/>
          <w:bCs w:val="0"/>
          <w:i/>
          <w:iCs/>
          <w:sz w:val="36"/>
          <w:szCs w:val="36"/>
          <w:lang w:val="en" w:eastAsia="en"/>
        </w:rPr>
      </w:pPr>
      <w:r>
        <w:rPr>
          <w:rFonts w:ascii="Times New Roman" w:eastAsia="Times New Roman" w:hAnsi="Times New Roman" w:cs="Times New Roman"/>
          <w:b w:val="0"/>
          <w:bCs w:val="0"/>
          <w:i/>
          <w:lang w:val="en" w:eastAsia="en"/>
        </w:rPr>
        <w:t>Green Life &amp; Innovation</w:t>
      </w:r>
    </w:p>
    <w:p>
      <w:pPr>
        <w:rPr>
          <w:sz w:val="24"/>
          <w:szCs w:val="24"/>
          <w:lang w:val="en" w:eastAsia="en"/>
        </w:rPr>
      </w:pPr>
      <w:r>
        <w:rPr>
          <w:lang w:val="en" w:eastAsia="en"/>
        </w:rPr>
        <w:br/>
      </w:r>
      <w:r>
        <w:rPr>
          <w:b/>
          <w:bCs/>
          <w:lang w:val="en" w:eastAsia="en"/>
        </w:rPr>
        <w:t>Hsinchu, Taiwan – 7 März 2023 –</w:t>
      </w:r>
      <w:r>
        <w:rPr>
          <w:lang w:val="en" w:eastAsia="en"/>
        </w:rPr>
        <w:t xml:space="preserve"> Nuvoton Technology Corporation, ein führender Anbieter von Mikrocontroller-Plattformen, wird auf der Embedded World 2023 wichtige Produkte vorstellen: den neuen MA35D1-Prozessor für die Objekterkennung auf Edge-Computing und eine Reihe von ICs zur Batterieüberwachung in der Automobilbranche und Industrie, die die Lebensdauer, Sicherheit, Leistung und Nachhaltigkeit von Batterien verbessern.</w:t>
      </w:r>
      <w:r>
        <w:rPr>
          <w:lang w:val="en" w:eastAsia="en"/>
        </w:rPr>
        <w:br/>
      </w:r>
      <w:r>
        <w:rPr>
          <w:lang w:val="en" w:eastAsia="en"/>
        </w:rPr>
        <w:br/>
      </w:r>
      <w:r>
        <w:rPr>
          <w:lang w:val="en" w:eastAsia="en"/>
        </w:rPr>
        <w:t>Nuvoton zeigt auf der Embedded World 2023 auch mehrere kreative Lösungen für ein CO2-neutrales Leben. Die Ausstellung findet vom 14. bis 16. März 2023 im Messezentrum Nürnberg statt. Besucher am Nuvoton-Stand 3A-437 erleben die neueste Technologie für die Automobilbranche, industrielles IoT, Smart Office, Haushaltsgeräte, industrielle Steuerung und Edge-Computing.</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Objekterkennung auf Edge-Computing</w:t>
      </w:r>
    </w:p>
    <w:p>
      <w:pPr>
        <w:rPr>
          <w:sz w:val="24"/>
          <w:szCs w:val="24"/>
          <w:lang w:val="en" w:eastAsia="en"/>
        </w:rPr>
      </w:pPr>
      <w:r>
        <w:rPr>
          <w:lang w:val="en" w:eastAsia="en"/>
        </w:rPr>
        <w:t>Der Nuvoton MA35D1-Mikroprozessor ermöglicht Objekterkennung und -identifikation bei Edge-Computing mithilfe des Deep-Learning-MobileNet-SSD-Modells. Dieses System führt TensorFlow Lite unter Linux aus, kann Inferenzergebnisse in Echtzeit auf einem Bildschirm anzeigen und unterstützt Bildsensoren wie USB-Kameras und paralleles RGB-CMOS. Das System hat eine Inferenzrate von 20 FPS bei einer Bildauflösung von 60x60, und die MobileNet-SSD sowie andere beliebte Modelle können im Nuvoton NuEdgeWise™ Embedded Edge AI Creator IDE-Tool verwendet werden. Darüber hinaus bietet dieses neue Produkt einen benutzerfreundlichen, integrierten Entwicklungsfluss für maschinelles Lernen, vom Modelltraining auf einem PC bis zur Bereitstellung auf Nuvoton-Edge-Geräten.</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Batterieüberwachungs-ICs für Automobile und Industrie (BM-IC)</w:t>
      </w:r>
    </w:p>
    <w:p>
      <w:pPr>
        <w:rPr>
          <w:sz w:val="24"/>
          <w:szCs w:val="24"/>
          <w:lang w:val="en" w:eastAsia="en"/>
        </w:rPr>
      </w:pPr>
      <w:r>
        <w:rPr>
          <w:lang w:val="en" w:eastAsia="en"/>
        </w:rPr>
        <w:t>Die Batterieüberwachungs-ICs (BM-ICs) der Serien KA84933UA und KA49517A/522A von Nuvoton erkennen mit Diagnose- und Sicherheitsfunktionen eine Vielzahl von Anomalien der Batteriezellen und Ausfälle des Batteriemanagementsystems (BMS). Die hochpräzise Spannungsmessung trägt dazu bei, die Lebensdauer und Haltbarkeit der Batterie zu verlängern. Nuvotons Battery Deterioration Diagnosis mit einem BM-IC auf dem Batteriepack vereinfacht die Batteriewartung und die Wiederverwendung von Batteriematerialien erheblich, schützt diese wertvolle Ressource und fördert die Nachhaltigkeit.</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ToF (Time of Flight) Sensorlösungen</w:t>
      </w:r>
    </w:p>
    <w:p>
      <w:pPr>
        <w:rPr>
          <w:sz w:val="24"/>
          <w:szCs w:val="24"/>
          <w:lang w:val="en" w:eastAsia="en"/>
        </w:rPr>
      </w:pPr>
      <w:r>
        <w:rPr>
          <w:lang w:val="en" w:eastAsia="en"/>
        </w:rPr>
        <w:t>ToF-Sensorlösungen von Nuvoton liefern gleichzeitig NIR-2D- und 3D-Tiefenbilder mit guter Sonnenlichttoleranz und Milderung von Bewegungsunschärfe, wodurch sie sich ideal für Anwendungen von der Gesichtsauthentifizierung über die Gestenerkennung bis hin zur Hinderniserkennung eignen. Es sind verschiedene ToF-Sensorprodukte erhältlich, die eine für jede Anwendung geeignete Auflösung und Reichweite bieten. Nuvoton kann das ToF-Sensorsystem zusammen mit der passenden Kamera für Kunden bereitstellen.</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Weitere Produkte und Lösungen</w:t>
      </w:r>
    </w:p>
    <w:p>
      <w:pPr>
        <w:rPr>
          <w:sz w:val="24"/>
          <w:szCs w:val="24"/>
          <w:lang w:val="en" w:eastAsia="en"/>
        </w:rPr>
      </w:pPr>
      <w:r>
        <w:rPr>
          <w:lang w:val="en" w:eastAsia="en"/>
        </w:rPr>
        <w:t>Der Mikrocontroller M2L31 von Nuvoton bildet die Grundlage eines einheitlichen Netzteilsystems für elektronische Produkte. Die Lösung bietet USB PD 3.0 (CC1/CC2/ADC), Motorantriebsfunktion und eine Bedienoberfläche zur präzisen Steuerung von Lüftern und ähnlichen motorgetriebenen Geräten.</w:t>
      </w:r>
      <w:r>
        <w:rPr>
          <w:lang w:val="en" w:eastAsia="en"/>
        </w:rPr>
        <w:br/>
      </w:r>
      <w:r>
        <w:rPr>
          <w:lang w:val="en" w:eastAsia="en"/>
        </w:rPr>
        <w:br/>
      </w:r>
      <w:r>
        <w:rPr>
          <w:lang w:val="en" w:eastAsia="en"/>
        </w:rPr>
        <w:t>Besucher des Standes von Nuvoton wird eine Demonstration des MA35D1-Mikroprozessors und der HMI-Plattformen/-Tools gezeigt. MA35D1 ist ein heterogener Multi-Core-Mikroprozessor mit hoher Leistungsfähigkeit. Die MA35D1-Demonstration umfasst H.264-Videowiedergabe, auf maschinellem Lernen basierende Personenzählung, 2D-Anzeigebeschleunigung, Datensicherheit, Arm® Cortex®-M4 Prozessor für Echtzeit-Audioverarbeitung und VoIP.</w:t>
      </w:r>
      <w:r>
        <w:rPr>
          <w:lang w:val="en" w:eastAsia="en"/>
        </w:rPr>
        <w:br/>
      </w:r>
      <w:r>
        <w:rPr>
          <w:lang w:val="en" w:eastAsia="en"/>
        </w:rPr>
        <w:br/>
      </w:r>
      <w:r>
        <w:rPr>
          <w:lang w:val="en" w:eastAsia="en"/>
        </w:rPr>
        <w:t>Nuvoton UC, die schlüsselfertige Freisprechlösung, wird ebenfalls präsentiert. Diese tragbare Freisprechlösung für Unternehmen ermöglicht die Vereinheitlichung von IP-Telefonsystem, Remote-Zusammenarbeit, SMS, Voicemail und Videokonferenzen auf allen Plattformen und Endgeräten.</w:t>
      </w:r>
      <w:r>
        <w:rPr>
          <w:lang w:val="en" w:eastAsia="en"/>
        </w:rPr>
        <w:br/>
      </w:r>
      <w:r>
        <w:rPr>
          <w:lang w:val="en" w:eastAsia="en"/>
        </w:rPr>
        <w:br/>
      </w:r>
      <w:r>
        <w:rPr>
          <w:lang w:val="en" w:eastAsia="en"/>
        </w:rPr>
        <w:t>Nicht zuletzt tragen die intelligenten Steuerungsmikrocontroller von Nuvoton durch Effizienzsteigerung und Miniaturisierung sowie Leistungselektronik zu einer nachhaltigen Gesellschaft bei. Mit mehr als 20 Jahren Erfahrung bietet Nuvoton die folgenden Funktionen: Hochgeschwindigkeits-/Hochpräzisions-AD-Wandlung, multifunktionale hochauflösende PWM, Referenzsoftware und Rauschfestigkeitsleistung.</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Einzelheiten zur Embedded World 2023</w:t>
      </w:r>
    </w:p>
    <w:p>
      <w:pPr>
        <w:rPr>
          <w:sz w:val="24"/>
          <w:szCs w:val="24"/>
          <w:lang w:val="en" w:eastAsia="en"/>
        </w:rPr>
      </w:pPr>
      <w:r>
        <w:rPr>
          <w:lang w:val="en" w:eastAsia="en"/>
        </w:rPr>
        <w:t>Die Embedded World 2023 findet vom 14. bis 16. März 2023 auf dem Messegelände in Nürnberg statt. Die Standnummer von Nuvoton ist 3A-437 in Halle 3A.</w:t>
      </w:r>
      <w:r>
        <w:rPr>
          <w:lang w:val="en" w:eastAsia="en"/>
        </w:rPr>
        <w:br/>
      </w:r>
    </w:p>
    <w:p>
      <w:pPr>
        <w:pStyle w:val="Heading3"/>
        <w:keepNext w:val="0"/>
        <w:pBdr>
          <w:bottom w:val="none" w:sz="0" w:space="0" w:color="auto"/>
        </w:pBdr>
        <w:spacing w:before="0" w:after="0"/>
        <w:outlineLvl w:val="9"/>
        <w:rPr>
          <w:b/>
          <w:bCs/>
          <w:sz w:val="28"/>
          <w:szCs w:val="28"/>
          <w:lang w:val="en" w:eastAsia="en"/>
        </w:rPr>
      </w:pPr>
      <w:r>
        <w:rPr>
          <w:rFonts w:ascii="Times New Roman" w:eastAsia="Times New Roman" w:hAnsi="Times New Roman" w:cs="Times New Roman"/>
          <w:i w:val="0"/>
          <w:lang w:val="en" w:eastAsia="en"/>
        </w:rPr>
        <w:t>Über Nuvoton Technology</w:t>
      </w:r>
    </w:p>
    <w:p>
      <w:pPr>
        <w:rPr>
          <w:sz w:val="24"/>
          <w:szCs w:val="24"/>
          <w:lang w:val="en" w:eastAsia="en"/>
        </w:rPr>
      </w:pPr>
      <w:r>
        <w:rPr>
          <w:lang w:val="en" w:eastAsia="en"/>
        </w:rPr>
        <w:t xml:space="preserve">Die Nuvoton Technology Corporation (Nuvoton) wurde gegründet, um innovative Halbleiterlösungen auf den Markt zu bringen. Nuvoton wurde im Juli 2008 als Tochtergesellschaft von Winbond Electronics ausgegliedert und ging im September 2010 an die Börse von Taiwan (TWSE). Nuvoton konzentriert sich auf die Entwicklungen von Mikrocontrollern, Mikroprozessoren, Smarthome, Cloud-Sicherheit, Batterieüberwachung, Komponenten, visueller Sensorik sowie IoT mit Sicherheits-ICs und hat einen starken Marktanteil in den Märkten Industrie, Automobil, Kommunikation, Verbraucher und Computer. Nuvoton besitzt 6-Zoll-Waferfabriken, die mit diversifizierten Verarbeitungstechnologien ausgestattet sind, um professionelle Wafer-Foundry-Dienstleistungen anzubieten. Nuvoton bietet seinen Kunden Produkte mit einem hohen Leistungs-/Kostenverhältnis, indem es flexible Technologie, fortschrittliche Designfähigkeiten und die Integration digitaler und analoger Technologien nutzt. Nuvoton legt Wert auf langfristige Beziehungen zu seinen Partnern und Kunden und widmet sich der kontinuierlichen Innovation seiner Produkte, Prozesse und Dienstleistungen. Nuvoton hat Niederlassungen in den USA, China, Israel, Indien, Singapur, Korea und Japan gegründet, um die regionale Kundenbetreuung und das globale Management zu stärken. Weitere Informationen finden Sie unter </w:t>
      </w:r>
      <w:r>
        <w:rPr>
          <w:lang w:val="en" w:eastAsia="en"/>
        </w:rPr>
        <w:fldChar w:fldCharType="begin"/>
      </w:r>
      <w:r>
        <w:rPr>
          <w:lang w:val="en" w:eastAsia="en"/>
        </w:rPr>
        <w:instrText xml:space="preserve"> HYPERLINK "https://www.nuvoton.com" \t "_blank" </w:instrText>
      </w:r>
      <w:r>
        <w:rPr>
          <w:lang w:val="en" w:eastAsia="en"/>
        </w:rPr>
        <w:fldChar w:fldCharType="separate"/>
      </w:r>
      <w:r>
        <w:rPr>
          <w:color w:val="0000EE"/>
          <w:u w:val="single" w:color="0000EE"/>
          <w:lang w:val="en" w:eastAsia="en"/>
        </w:rPr>
        <w:t>https://www.nuvoton.com</w:t>
      </w:r>
      <w:r>
        <w:rPr>
          <w:color w:val="0000EE"/>
          <w:u w:val="single" w:color="0000EE"/>
          <w:lang w:val="en" w:eastAsia="en"/>
        </w:rPr>
        <w:fldChar w:fldCharType="end"/>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Nuvoton Technology präsentiert auf der Embedded World 2023 die neuesten Produkte und Lösungen für ein klimaneutrales Leben</dc:title>
  <cp:revision>0</cp:revision>
</cp:coreProperties>
</file>