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F5" w:rsidRPr="00A329F2" w:rsidRDefault="00CF59F5" w:rsidP="00CF59F5">
      <w:pPr>
        <w:wordWrap w:val="0"/>
        <w:ind w:right="720"/>
        <w:jc w:val="right"/>
        <w:rPr>
          <w:rFonts w:ascii="Meiryo" w:eastAsia="Meiryo" w:hAnsi="Meiryo" w:cs="MS Mincho"/>
          <w:b/>
          <w:bCs/>
          <w:lang w:eastAsia="ja-JP"/>
        </w:rPr>
      </w:pPr>
      <w:r w:rsidRPr="00A329F2">
        <w:rPr>
          <w:rFonts w:ascii="Meiryo" w:eastAsia="Meiryo" w:hAnsi="Meiryo" w:cs="MS Mincho" w:hint="eastAsia"/>
          <w:b/>
          <w:bCs/>
          <w:lang w:eastAsia="ja-JP"/>
        </w:rPr>
        <w:t>2020年10月16日</w:t>
      </w:r>
    </w:p>
    <w:p w:rsidR="00CF59F5" w:rsidRPr="00A329F2" w:rsidRDefault="00CF59F5" w:rsidP="00CF59F5">
      <w:pPr>
        <w:wordWrap w:val="0"/>
        <w:ind w:right="720"/>
        <w:jc w:val="right"/>
        <w:rPr>
          <w:rFonts w:ascii="Meiryo" w:eastAsia="Meiryo" w:hAnsi="Meiryo"/>
          <w:b/>
          <w:bCs/>
        </w:rPr>
      </w:pPr>
    </w:p>
    <w:p w:rsidR="00CF59F5" w:rsidRPr="00A329F2" w:rsidRDefault="00CF59F5" w:rsidP="00A329F2">
      <w:pPr>
        <w:pStyle w:val="a8"/>
        <w:ind w:right="720"/>
        <w:jc w:val="right"/>
        <w:rPr>
          <w:rFonts w:ascii="Meiryo" w:eastAsiaTheme="minorEastAsia" w:hAnsi="Meiryo" w:cs="MS Mincho"/>
          <w:b/>
          <w:bCs/>
          <w:szCs w:val="24"/>
          <w:lang w:eastAsia="ja-JP"/>
        </w:rPr>
      </w:pPr>
    </w:p>
    <w:p w:rsidR="00764A75" w:rsidRPr="00A329F2" w:rsidRDefault="00764A75" w:rsidP="00764A75">
      <w:pPr>
        <w:pStyle w:val="a8"/>
        <w:rPr>
          <w:rFonts w:ascii="Meiryo" w:eastAsia="Meiryo" w:hAnsi="Meiryo" w:cs="MS Mincho"/>
          <w:b/>
          <w:bCs/>
          <w:szCs w:val="24"/>
          <w:lang w:eastAsia="ja-JP"/>
        </w:rPr>
      </w:pPr>
      <w:r w:rsidRPr="00A329F2">
        <w:rPr>
          <w:rFonts w:ascii="Meiryo" w:eastAsia="Meiryo" w:hAnsi="Meiryo" w:cs="MS Mincho" w:hint="eastAsia"/>
          <w:b/>
          <w:bCs/>
          <w:szCs w:val="24"/>
          <w:lang w:eastAsia="ja-JP"/>
        </w:rPr>
        <w:t>TPビジョンは株式会社ゲートを販売代理店とし</w:t>
      </w:r>
      <w:r w:rsidR="00B71621" w:rsidRPr="00A329F2">
        <w:rPr>
          <w:rFonts w:ascii="Meiryo" w:eastAsia="Meiryo" w:hAnsi="Meiryo" w:cs="MS Mincho" w:hint="eastAsia"/>
          <w:b/>
          <w:bCs/>
          <w:szCs w:val="24"/>
          <w:lang w:eastAsia="ja-JP"/>
        </w:rPr>
        <w:t>、オーディオビジュアル製品を日本で</w:t>
      </w:r>
      <w:r w:rsidRPr="00A329F2">
        <w:rPr>
          <w:rFonts w:ascii="Meiryo" w:eastAsia="Meiryo" w:hAnsi="Meiryo" w:cs="MS Mincho" w:hint="eastAsia"/>
          <w:b/>
          <w:bCs/>
          <w:szCs w:val="24"/>
          <w:lang w:eastAsia="ja-JP"/>
        </w:rPr>
        <w:t>発売致します。</w:t>
      </w:r>
    </w:p>
    <w:p w:rsidR="00764A75" w:rsidRPr="00A329F2" w:rsidRDefault="00764A75" w:rsidP="00B71621">
      <w:pPr>
        <w:ind w:firstLineChars="400" w:firstLine="960"/>
        <w:rPr>
          <w:rFonts w:ascii="Meiryo" w:eastAsia="Meiryo" w:hAnsi="Meiryo" w:cs="MS Mincho"/>
          <w:lang w:eastAsia="ja-JP"/>
        </w:rPr>
      </w:pPr>
      <w:r w:rsidRPr="00A329F2">
        <w:rPr>
          <w:rFonts w:ascii="Meiryo" w:eastAsia="Meiryo" w:hAnsi="Meiryo" w:cs="MS Mincho" w:hint="eastAsia"/>
          <w:lang w:eastAsia="ja-JP"/>
        </w:rPr>
        <w:t>＝フィリップスのハイパフォーマンスヘッドフォンを幅広い市場に浸透＝</w:t>
      </w:r>
    </w:p>
    <w:p w:rsidR="00B71621" w:rsidRPr="00A329F2" w:rsidRDefault="00B71621" w:rsidP="00B71621">
      <w:pPr>
        <w:ind w:firstLineChars="400" w:firstLine="960"/>
        <w:rPr>
          <w:rFonts w:ascii="Meiryo" w:eastAsia="Meiryo" w:hAnsi="Meiryo" w:cs="MS Mincho"/>
          <w:lang w:eastAsia="ja-JP"/>
        </w:rPr>
      </w:pPr>
    </w:p>
    <w:p w:rsidR="00143ECB" w:rsidRPr="00A329F2" w:rsidRDefault="00764A75" w:rsidP="003044F7">
      <w:pPr>
        <w:ind w:firstLineChars="100" w:firstLine="240"/>
        <w:rPr>
          <w:rFonts w:ascii="Meiryo" w:eastAsia="Meiryo" w:hAnsi="Meiryo" w:cs="MS Mincho"/>
          <w:lang w:eastAsia="ja-JP"/>
        </w:rPr>
      </w:pPr>
      <w:r w:rsidRPr="00A329F2">
        <w:rPr>
          <w:rFonts w:ascii="Meiryo" w:eastAsia="Meiryo" w:hAnsi="Meiryo" w:cs="MS Mincho" w:hint="eastAsia"/>
          <w:lang w:eastAsia="ja-JP"/>
        </w:rPr>
        <w:t>TPビジョンは株式会社ゲートと販売代理店契約を締結いたしました。株式会社ゲートの広い販売網を通じ、今回発売されるフィリップスのトゥルーワイヤレスTAST702とインイヤーヘッドホンPRO6305等のフィリップスの音響製品をご要望される多くのお客様への製品供給を可能にします。</w:t>
      </w:r>
    </w:p>
    <w:p w:rsidR="00A37766" w:rsidRPr="00A329F2" w:rsidRDefault="00A37766">
      <w:pPr>
        <w:rPr>
          <w:rFonts w:ascii="Meiryo" w:eastAsiaTheme="minorEastAsia" w:hAnsi="Meiryo"/>
          <w:lang w:eastAsia="ja-JP"/>
        </w:rPr>
      </w:pPr>
    </w:p>
    <w:p w:rsidR="00905B76" w:rsidRPr="00A329F2" w:rsidRDefault="003C1AC7">
      <w:pPr>
        <w:rPr>
          <w:rFonts w:ascii="Meiryo" w:eastAsia="Meiryo" w:hAnsi="Meiryo" w:cs="MS Mincho"/>
          <w:b/>
          <w:bCs/>
          <w:lang w:eastAsia="ja-JP"/>
        </w:rPr>
      </w:pPr>
      <w:r w:rsidRPr="00A329F2">
        <w:rPr>
          <w:rFonts w:ascii="Meiryo" w:eastAsia="Meiryo" w:hAnsi="Meiryo" w:cs="MS Mincho" w:hint="eastAsia"/>
          <w:b/>
          <w:bCs/>
          <w:lang w:eastAsia="ja-JP"/>
        </w:rPr>
        <w:t>IPX5</w:t>
      </w:r>
      <w:r w:rsidR="00905B76" w:rsidRPr="00A329F2">
        <w:rPr>
          <w:rFonts w:ascii="Meiryo" w:eastAsia="Meiryo" w:hAnsi="Meiryo" w:cs="MS Mincho" w:hint="eastAsia"/>
          <w:b/>
          <w:bCs/>
          <w:lang w:eastAsia="ja-JP"/>
        </w:rPr>
        <w:t>対応、</w:t>
      </w:r>
      <w:r w:rsidRPr="00A329F2">
        <w:rPr>
          <w:rFonts w:ascii="Meiryo" w:eastAsia="Meiryo" w:hAnsi="Meiryo" w:cs="MS Mincho" w:hint="eastAsia"/>
          <w:b/>
          <w:bCs/>
          <w:lang w:eastAsia="ja-JP"/>
        </w:rPr>
        <w:t>UVクリーン</w:t>
      </w:r>
      <w:r w:rsidR="00764A75" w:rsidRPr="00A329F2">
        <w:rPr>
          <w:rFonts w:ascii="Meiryo" w:eastAsia="Meiryo" w:hAnsi="Meiryo" w:cs="MS Mincho" w:hint="eastAsia"/>
          <w:b/>
          <w:bCs/>
          <w:lang w:eastAsia="ja-JP"/>
        </w:rPr>
        <w:t>機能</w:t>
      </w:r>
      <w:r w:rsidRPr="00A329F2">
        <w:rPr>
          <w:rFonts w:ascii="Meiryo" w:eastAsia="Meiryo" w:hAnsi="Meiryo" w:cs="MS Mincho" w:hint="eastAsia"/>
          <w:b/>
          <w:bCs/>
          <w:lang w:eastAsia="ja-JP"/>
        </w:rPr>
        <w:t>付きのスポーツイヤホン</w:t>
      </w:r>
    </w:p>
    <w:p w:rsidR="00143ECB" w:rsidRPr="00A329F2" w:rsidRDefault="00905B76" w:rsidP="000E3669">
      <w:pPr>
        <w:ind w:firstLineChars="100" w:firstLine="240"/>
        <w:rPr>
          <w:rFonts w:ascii="Meiryo" w:eastAsia="Meiryo" w:hAnsi="Meiryo" w:cs="MS Mincho"/>
          <w:lang w:eastAsia="ja-JP"/>
        </w:rPr>
      </w:pPr>
      <w:r w:rsidRPr="00A329F2">
        <w:rPr>
          <w:rFonts w:ascii="Meiryo" w:eastAsia="Meiryo" w:hAnsi="Meiryo" w:cs="MS Mincho" w:hint="eastAsia"/>
          <w:lang w:eastAsia="ja-JP"/>
        </w:rPr>
        <w:t>フィリップスTAST702</w:t>
      </w:r>
      <w:r w:rsidR="00B71621" w:rsidRPr="00A329F2">
        <w:rPr>
          <w:rFonts w:ascii="Meiryo" w:eastAsia="Meiryo" w:hAnsi="Meiryo" w:cs="MS Mincho" w:hint="eastAsia"/>
          <w:lang w:eastAsia="ja-JP"/>
        </w:rPr>
        <w:t>は</w:t>
      </w:r>
      <w:r w:rsidR="00764A75" w:rsidRPr="00A329F2">
        <w:rPr>
          <w:rFonts w:ascii="Meiryo" w:eastAsia="Meiryo" w:hAnsi="Meiryo" w:cs="MS Mincho" w:hint="eastAsia"/>
          <w:lang w:eastAsia="ja-JP"/>
        </w:rPr>
        <w:t>IPX5の</w:t>
      </w:r>
      <w:r w:rsidRPr="00A329F2">
        <w:rPr>
          <w:rFonts w:ascii="Meiryo" w:eastAsia="Meiryo" w:hAnsi="Meiryo" w:cs="MS Mincho" w:hint="eastAsia"/>
          <w:lang w:eastAsia="ja-JP"/>
        </w:rPr>
        <w:t>防滴仕様、UVクリーン</w:t>
      </w:r>
      <w:r w:rsidR="00764A75" w:rsidRPr="00A329F2">
        <w:rPr>
          <w:rFonts w:ascii="Meiryo" w:eastAsia="Meiryo" w:hAnsi="Meiryo" w:cs="MS Mincho" w:hint="eastAsia"/>
          <w:lang w:eastAsia="ja-JP"/>
        </w:rPr>
        <w:t>機能</w:t>
      </w:r>
      <w:r w:rsidRPr="00A329F2">
        <w:rPr>
          <w:rFonts w:ascii="Meiryo" w:eastAsia="Meiryo" w:hAnsi="Meiryo" w:cs="MS Mincho" w:hint="eastAsia"/>
          <w:lang w:eastAsia="ja-JP"/>
        </w:rPr>
        <w:t>付き</w:t>
      </w:r>
      <w:r w:rsidR="00764A75" w:rsidRPr="00A329F2">
        <w:rPr>
          <w:rFonts w:ascii="Meiryo" w:eastAsia="Meiryo" w:hAnsi="Meiryo" w:cs="MS Mincho" w:hint="eastAsia"/>
          <w:lang w:eastAsia="ja-JP"/>
        </w:rPr>
        <w:t>トゥルーワイヤレス・インイヤー・スポーツイヤフォンです。ポータブル充電ケース使用により、最長18時間の再生が可能です。</w:t>
      </w:r>
    </w:p>
    <w:p w:rsidR="00764A75" w:rsidRPr="00A329F2" w:rsidRDefault="00764A75" w:rsidP="00362CC4">
      <w:pPr>
        <w:ind w:firstLineChars="100" w:firstLine="240"/>
        <w:rPr>
          <w:rFonts w:ascii="Meiryo" w:eastAsia="Meiryo" w:hAnsi="Meiryo"/>
          <w:color w:val="385623" w:themeColor="accent6" w:themeShade="80"/>
          <w:lang w:eastAsia="ja-JP"/>
        </w:rPr>
      </w:pPr>
    </w:p>
    <w:p w:rsidR="00764A75" w:rsidRPr="00A329F2" w:rsidRDefault="00764A75" w:rsidP="00764A75">
      <w:pPr>
        <w:rPr>
          <w:rFonts w:ascii="Meiryo" w:eastAsia="Meiryo" w:hAnsi="Meiryo" w:cs="MS Mincho"/>
          <w:b/>
          <w:bCs/>
          <w:lang w:eastAsia="ja-JP"/>
        </w:rPr>
      </w:pPr>
      <w:r w:rsidRPr="00A329F2">
        <w:rPr>
          <w:rFonts w:ascii="Meiryo" w:eastAsia="Meiryo" w:hAnsi="Meiryo" w:cs="MS Mincho" w:hint="eastAsia"/>
          <w:b/>
          <w:bCs/>
          <w:lang w:eastAsia="ja-JP"/>
        </w:rPr>
        <w:t>ハイレゾオーディオヘッドホンのクリアなサウンドと深みのある低音</w:t>
      </w:r>
    </w:p>
    <w:p w:rsidR="002565A0" w:rsidRPr="00A329F2" w:rsidRDefault="00571097" w:rsidP="00E754EA">
      <w:pPr>
        <w:ind w:firstLineChars="100" w:firstLine="240"/>
        <w:rPr>
          <w:rFonts w:ascii="Meiryo" w:eastAsia="Meiryo" w:hAnsi="Meiryo" w:cs="MS Mincho"/>
          <w:lang w:eastAsia="ja-JP"/>
        </w:rPr>
      </w:pPr>
      <w:r w:rsidRPr="00A329F2">
        <w:rPr>
          <w:rFonts w:ascii="Meiryo" w:eastAsia="Meiryo" w:hAnsi="Meiryo" w:cs="MS Mincho" w:hint="eastAsia"/>
          <w:lang w:eastAsia="ja-JP"/>
        </w:rPr>
        <w:t>フィリップスPRO6305有線ヘッド</w:t>
      </w:r>
      <w:r w:rsidR="00A93990" w:rsidRPr="00A329F2">
        <w:rPr>
          <w:rFonts w:ascii="Meiryo" w:eastAsia="Meiryo" w:hAnsi="Meiryo" w:cs="MS Mincho" w:hint="eastAsia"/>
          <w:lang w:eastAsia="ja-JP"/>
        </w:rPr>
        <w:t>フォン</w:t>
      </w:r>
      <w:r w:rsidRPr="00A329F2">
        <w:rPr>
          <w:rFonts w:ascii="Meiryo" w:eastAsia="Meiryo" w:hAnsi="Meiryo" w:cs="MS Mincho" w:hint="eastAsia"/>
          <w:lang w:eastAsia="ja-JP"/>
        </w:rPr>
        <w:t>は、音楽プレイリスト、ポッドキャスト、および</w:t>
      </w:r>
      <w:r w:rsidR="00F06528" w:rsidRPr="00A329F2">
        <w:rPr>
          <w:rFonts w:ascii="Meiryo" w:eastAsia="Meiryo" w:hAnsi="Meiryo" w:cs="MS Mincho" w:hint="eastAsia"/>
          <w:lang w:eastAsia="ja-JP"/>
        </w:rPr>
        <w:t>通話でクリアな</w:t>
      </w:r>
      <w:r w:rsidR="00764A75" w:rsidRPr="00A329F2">
        <w:rPr>
          <w:rFonts w:ascii="Meiryo" w:eastAsia="Meiryo" w:hAnsi="Meiryo" w:cs="MS Mincho" w:hint="eastAsia"/>
          <w:lang w:eastAsia="ja-JP"/>
        </w:rPr>
        <w:t>音質を提供します。</w:t>
      </w:r>
      <w:r w:rsidR="000D6542" w:rsidRPr="00A329F2">
        <w:rPr>
          <w:rFonts w:ascii="Meiryo" w:eastAsia="Meiryo" w:hAnsi="Meiryo" w:cs="MS Mincho" w:hint="eastAsia"/>
          <w:lang w:eastAsia="ja-JP"/>
        </w:rPr>
        <w:t>ハイレゾオーディオ対応で、</w:t>
      </w:r>
      <w:r w:rsidR="00976AC8" w:rsidRPr="00A329F2">
        <w:rPr>
          <w:rFonts w:ascii="Meiryo" w:eastAsia="Meiryo" w:hAnsi="Meiryo" w:cs="MS Mincho" w:hint="eastAsia"/>
          <w:lang w:eastAsia="ja-JP"/>
        </w:rPr>
        <w:t>お気に入りの高解像度のストリーミングサービス</w:t>
      </w:r>
      <w:r w:rsidR="000D6542" w:rsidRPr="00A329F2">
        <w:rPr>
          <w:rFonts w:ascii="Meiryo" w:eastAsia="Meiryo" w:hAnsi="Meiryo" w:cs="MS Mincho" w:hint="eastAsia"/>
          <w:lang w:eastAsia="ja-JP"/>
        </w:rPr>
        <w:t>を</w:t>
      </w:r>
      <w:r w:rsidR="00764A75" w:rsidRPr="00A329F2">
        <w:rPr>
          <w:rFonts w:ascii="Meiryo" w:eastAsia="Meiryo" w:hAnsi="Meiryo" w:cs="MS Mincho" w:hint="eastAsia"/>
          <w:lang w:eastAsia="ja-JP"/>
        </w:rPr>
        <w:t>より良い音質でお聴き頂けます。</w:t>
      </w:r>
    </w:p>
    <w:p w:rsidR="00457400" w:rsidRPr="00A329F2" w:rsidRDefault="00457400">
      <w:pPr>
        <w:rPr>
          <w:rFonts w:ascii="Meiryo" w:eastAsiaTheme="minorEastAsia" w:hAnsi="Meiryo"/>
          <w:color w:val="385623" w:themeColor="accent6" w:themeShade="80"/>
          <w:lang w:eastAsia="ja-JP"/>
        </w:rPr>
      </w:pPr>
    </w:p>
    <w:p w:rsidR="00764A75" w:rsidRPr="00A329F2" w:rsidRDefault="00764A75" w:rsidP="00764A75">
      <w:pPr>
        <w:rPr>
          <w:rFonts w:ascii="Meiryo" w:eastAsia="Meiryo" w:hAnsi="Meiryo" w:cs="MS Mincho"/>
          <w:b/>
          <w:bCs/>
          <w:lang w:eastAsia="ja-JP"/>
        </w:rPr>
      </w:pPr>
      <w:r w:rsidRPr="00A329F2">
        <w:rPr>
          <w:rFonts w:ascii="Meiryo" w:eastAsia="Meiryo" w:hAnsi="Meiryo" w:cs="MS Mincho" w:hint="eastAsia"/>
          <w:b/>
          <w:bCs/>
          <w:lang w:eastAsia="ja-JP"/>
        </w:rPr>
        <w:t>フィリップス音響製品販売における信頼のパートナー</w:t>
      </w:r>
    </w:p>
    <w:p w:rsidR="002565A0" w:rsidRPr="00A329F2" w:rsidRDefault="000C4FE4" w:rsidP="000C4FE4">
      <w:pPr>
        <w:ind w:firstLineChars="100" w:firstLine="240"/>
        <w:rPr>
          <w:rStyle w:val="a6"/>
          <w:rFonts w:ascii="Meiryo" w:eastAsia="Meiryo" w:hAnsi="Meiryo"/>
          <w:color w:val="auto"/>
          <w:u w:val="none"/>
          <w:lang w:eastAsia="ja-JP"/>
        </w:rPr>
      </w:pPr>
      <w:r w:rsidRPr="00A329F2">
        <w:rPr>
          <w:rFonts w:ascii="Meiryo" w:eastAsia="Meiryo" w:hAnsi="Meiryo" w:cs="MS Mincho" w:hint="eastAsia"/>
          <w:lang w:eastAsia="ja-JP"/>
        </w:rPr>
        <w:t>株式会社ゲートは、</w:t>
      </w:r>
      <w:r w:rsidR="00764A75" w:rsidRPr="00A329F2">
        <w:rPr>
          <w:rFonts w:ascii="Meiryo" w:eastAsia="Meiryo" w:hAnsi="Meiryo" w:cs="MS Mincho" w:hint="eastAsia"/>
          <w:lang w:eastAsia="ja-JP"/>
        </w:rPr>
        <w:t>コンピュータ周辺機器の総合商社と</w:t>
      </w:r>
      <w:r w:rsidR="000D6542" w:rsidRPr="00A329F2">
        <w:rPr>
          <w:rFonts w:ascii="Meiryo" w:eastAsia="Meiryo" w:hAnsi="Meiryo" w:cs="MS Mincho" w:hint="eastAsia"/>
          <w:lang w:eastAsia="ja-JP"/>
        </w:rPr>
        <w:t>して、ネットワーク、マルチメディアなどの分野をこえた商品群を揃</w:t>
      </w:r>
      <w:r w:rsidR="00764A75" w:rsidRPr="00A329F2">
        <w:rPr>
          <w:rFonts w:ascii="Meiryo" w:eastAsia="Meiryo" w:hAnsi="Meiryo" w:cs="MS Mincho" w:hint="eastAsia"/>
          <w:lang w:eastAsia="ja-JP"/>
        </w:rPr>
        <w:t>え、店頭ビジネス（個人用）と納品ビジネス（法人用）に二分される販売形態をトータルサポートしております。詳細については</w:t>
      </w:r>
      <w:hyperlink r:id="rId7" w:history="1">
        <w:r w:rsidR="001A118E" w:rsidRPr="00A329F2">
          <w:rPr>
            <w:rStyle w:val="a6"/>
            <w:rFonts w:ascii="Meiryo" w:eastAsia="Meiryo" w:hAnsi="Meiryo" w:hint="eastAsia"/>
          </w:rPr>
          <w:t>http://www.gate.jp/about/top.php</w:t>
        </w:r>
      </w:hyperlink>
      <w:r w:rsidR="00B71621" w:rsidRPr="00A329F2">
        <w:rPr>
          <w:rFonts w:ascii="Meiryo" w:eastAsia="Meiryo" w:hAnsi="Meiryo" w:cs="MS Mincho" w:hint="eastAsia"/>
          <w:lang w:eastAsia="ja-JP"/>
        </w:rPr>
        <w:t>をご覧くださ</w:t>
      </w:r>
      <w:r w:rsidR="00764A75" w:rsidRPr="00A329F2">
        <w:rPr>
          <w:rFonts w:ascii="Meiryo" w:eastAsia="Meiryo" w:hAnsi="Meiryo" w:cs="MS Mincho" w:hint="eastAsia"/>
          <w:lang w:eastAsia="ja-JP"/>
        </w:rPr>
        <w:t>い。</w:t>
      </w:r>
    </w:p>
    <w:p w:rsidR="001A118E" w:rsidRPr="00A329F2" w:rsidRDefault="001A118E">
      <w:pPr>
        <w:rPr>
          <w:rFonts w:ascii="Meiryo" w:eastAsia="Meiryo" w:hAnsi="Meiryo"/>
          <w:color w:val="385623" w:themeColor="accent6" w:themeShade="80"/>
        </w:rPr>
      </w:pPr>
    </w:p>
    <w:p w:rsidR="00764A75" w:rsidRPr="00A329F2" w:rsidRDefault="00764A75">
      <w:pPr>
        <w:rPr>
          <w:rFonts w:ascii="Meiryo" w:eastAsia="Meiryo" w:hAnsi="Meiryo" w:cs="MS Mincho"/>
          <w:b/>
          <w:bCs/>
          <w:lang w:eastAsia="ja-JP"/>
        </w:rPr>
      </w:pPr>
      <w:r w:rsidRPr="00A329F2">
        <w:rPr>
          <w:rFonts w:ascii="Meiryo" w:eastAsia="Meiryo" w:hAnsi="Meiryo" w:cs="MS Mincho" w:hint="eastAsia"/>
          <w:b/>
          <w:bCs/>
          <w:lang w:eastAsia="ja-JP"/>
        </w:rPr>
        <w:t>市場想定価格</w:t>
      </w:r>
    </w:p>
    <w:p w:rsidR="002565A0" w:rsidRPr="00A329F2" w:rsidRDefault="00A66201">
      <w:pPr>
        <w:rPr>
          <w:rFonts w:ascii="Meiryo" w:eastAsia="Meiryo" w:hAnsi="Meiryo"/>
        </w:rPr>
      </w:pPr>
      <w:r w:rsidRPr="00A329F2">
        <w:rPr>
          <w:rFonts w:ascii="Meiryo" w:eastAsia="Meiryo" w:hAnsi="Meiryo" w:cs="MS Mincho" w:hint="eastAsia"/>
          <w:lang w:eastAsia="ja-JP"/>
        </w:rPr>
        <w:t>フィリップス</w:t>
      </w:r>
      <w:r w:rsidR="0046491C" w:rsidRPr="00A329F2">
        <w:rPr>
          <w:rFonts w:ascii="Meiryo" w:eastAsia="Meiryo" w:hAnsi="Meiryo" w:cs="MS Mincho"/>
          <w:lang w:eastAsia="ja-JP"/>
        </w:rPr>
        <w:t>TAST702</w:t>
      </w:r>
      <w:r w:rsidRPr="00A329F2">
        <w:rPr>
          <w:rFonts w:ascii="Meiryo" w:eastAsia="Meiryo" w:hAnsi="Meiryo" w:cs="MS Mincho" w:hint="eastAsia"/>
          <w:lang w:eastAsia="ja-JP"/>
        </w:rPr>
        <w:t>ワイヤレス</w:t>
      </w:r>
      <w:r w:rsidR="00A93990" w:rsidRPr="00A329F2">
        <w:rPr>
          <w:rFonts w:ascii="Meiryo" w:eastAsia="Meiryo" w:hAnsi="Meiryo" w:cs="MS Mincho" w:hint="eastAsia"/>
          <w:lang w:eastAsia="ja-JP"/>
        </w:rPr>
        <w:t>ヘッドフォン</w:t>
      </w:r>
      <w:r w:rsidR="0046491C" w:rsidRPr="00A329F2">
        <w:rPr>
          <w:rFonts w:ascii="Meiryo" w:eastAsia="Meiryo" w:hAnsi="Meiryo" w:cs="MS Mincho"/>
          <w:lang w:eastAsia="ja-JP"/>
        </w:rPr>
        <w:t>:</w:t>
      </w:r>
      <w:r w:rsidR="00F764EA" w:rsidRPr="00A329F2">
        <w:rPr>
          <w:rFonts w:ascii="Meiryo" w:eastAsia="Meiryo" w:hAnsi="Meiryo"/>
        </w:rPr>
        <w:t xml:space="preserve"> </w:t>
      </w:r>
      <w:r w:rsidR="0046491C" w:rsidRPr="00A329F2">
        <w:rPr>
          <w:rFonts w:ascii="Meiryo" w:eastAsia="Meiryo" w:hAnsi="Meiryo"/>
        </w:rPr>
        <w:t>￥16,800</w:t>
      </w:r>
    </w:p>
    <w:p w:rsidR="002565A0" w:rsidRPr="00A329F2" w:rsidRDefault="00A66201">
      <w:pPr>
        <w:rPr>
          <w:rFonts w:ascii="Meiryo" w:eastAsia="Meiryo" w:hAnsi="Meiryo"/>
        </w:rPr>
      </w:pPr>
      <w:r w:rsidRPr="00A329F2">
        <w:rPr>
          <w:rFonts w:ascii="Meiryo" w:eastAsia="Meiryo" w:hAnsi="Meiryo" w:cs="MS Mincho" w:hint="eastAsia"/>
          <w:lang w:eastAsia="ja-JP"/>
        </w:rPr>
        <w:t>フィリップス</w:t>
      </w:r>
      <w:r w:rsidR="0046491C" w:rsidRPr="00A329F2">
        <w:rPr>
          <w:rFonts w:ascii="Meiryo" w:eastAsia="Meiryo" w:hAnsi="Meiryo" w:cs="MS Mincho"/>
          <w:lang w:eastAsia="ja-JP"/>
        </w:rPr>
        <w:t>PRO6305</w:t>
      </w:r>
      <w:r w:rsidRPr="00A329F2">
        <w:rPr>
          <w:rFonts w:ascii="Meiryo" w:eastAsia="Meiryo" w:hAnsi="Meiryo" w:cs="MS Mincho" w:hint="eastAsia"/>
          <w:lang w:eastAsia="ja-JP"/>
        </w:rPr>
        <w:t>有線</w:t>
      </w:r>
      <w:r w:rsidR="00A93990" w:rsidRPr="00A329F2">
        <w:rPr>
          <w:rFonts w:ascii="Meiryo" w:eastAsia="Meiryo" w:hAnsi="Meiryo" w:cs="MS Mincho" w:hint="eastAsia"/>
          <w:lang w:eastAsia="ja-JP"/>
        </w:rPr>
        <w:t>ヘッドフォン</w:t>
      </w:r>
      <w:r w:rsidR="0046491C" w:rsidRPr="00A329F2">
        <w:rPr>
          <w:rFonts w:ascii="Meiryo" w:eastAsia="Meiryo" w:hAnsi="Meiryo" w:cs="MS Mincho"/>
          <w:lang w:eastAsia="ja-JP"/>
        </w:rPr>
        <w:t>:</w:t>
      </w:r>
      <w:r w:rsidR="00F764EA" w:rsidRPr="00A329F2">
        <w:rPr>
          <w:rFonts w:ascii="Meiryo" w:eastAsia="Meiryo" w:hAnsi="Meiryo" w:hint="eastAsia"/>
          <w:lang w:eastAsia="ja-JP"/>
        </w:rPr>
        <w:t xml:space="preserve"> </w:t>
      </w:r>
      <w:r w:rsidR="0046491C" w:rsidRPr="00A329F2">
        <w:rPr>
          <w:rFonts w:ascii="Meiryo" w:eastAsia="Meiryo" w:hAnsi="Meiryo"/>
        </w:rPr>
        <w:t>￥4,800</w:t>
      </w:r>
    </w:p>
    <w:p w:rsidR="002565A0" w:rsidRPr="00A329F2" w:rsidRDefault="002565A0">
      <w:pPr>
        <w:rPr>
          <w:rFonts w:ascii="Meiryo" w:eastAsia="Meiryo" w:hAnsi="Meiryo"/>
          <w:color w:val="385623" w:themeColor="accent6" w:themeShade="80"/>
        </w:rPr>
      </w:pPr>
    </w:p>
    <w:p w:rsidR="002565A0" w:rsidRPr="00A329F2" w:rsidRDefault="00764A75">
      <w:pPr>
        <w:rPr>
          <w:rFonts w:ascii="Meiryo" w:eastAsia="Meiryo" w:hAnsi="Meiryo" w:cs="MS Mincho"/>
          <w:b/>
          <w:bCs/>
          <w:lang w:eastAsia="ja-JP"/>
        </w:rPr>
      </w:pPr>
      <w:r w:rsidRPr="00A329F2">
        <w:rPr>
          <w:rFonts w:ascii="Meiryo" w:eastAsia="Meiryo" w:hAnsi="Meiryo" w:cs="MS Mincho" w:hint="eastAsia"/>
          <w:b/>
          <w:bCs/>
          <w:lang w:eastAsia="ja-JP"/>
        </w:rPr>
        <w:t>ご購入いただける店舗</w:t>
      </w:r>
    </w:p>
    <w:p w:rsidR="00C949A8" w:rsidRPr="00A329F2" w:rsidRDefault="00973AD5" w:rsidP="0002724B">
      <w:pPr>
        <w:ind w:firstLineChars="100" w:firstLine="240"/>
        <w:rPr>
          <w:rFonts w:ascii="Meiryo" w:eastAsia="Meiryo" w:hAnsi="Meiryo" w:cs="MS Mincho"/>
          <w:lang w:eastAsia="ja-JP"/>
        </w:rPr>
      </w:pPr>
      <w:r w:rsidRPr="00A329F2">
        <w:rPr>
          <w:rFonts w:ascii="Meiryo" w:eastAsia="Meiryo" w:hAnsi="Meiryo" w:cs="MS Mincho" w:hint="eastAsia"/>
          <w:lang w:eastAsia="ja-JP"/>
        </w:rPr>
        <w:lastRenderedPageBreak/>
        <w:t>これらのフィリップス製品は、日本全国の再販売業者チェーンストアー、専門店、およびオンラインストアで入手できます。</w:t>
      </w:r>
    </w:p>
    <w:p w:rsidR="0002724B" w:rsidRPr="00A329F2" w:rsidRDefault="00B71621" w:rsidP="00B71621">
      <w:pPr>
        <w:rPr>
          <w:rFonts w:ascii="Meiryo" w:eastAsia="Meiryo" w:hAnsi="Meiryo" w:cs="MS Mincho"/>
          <w:lang w:eastAsia="ja-JP"/>
        </w:rPr>
      </w:pPr>
      <w:r w:rsidRPr="00A329F2">
        <w:rPr>
          <w:rFonts w:ascii="Meiryo" w:eastAsia="Meiryo" w:hAnsi="Meiryo" w:cs="MS Mincho" w:hint="eastAsia"/>
          <w:lang w:eastAsia="ja-JP"/>
        </w:rPr>
        <w:t>フィリップスTAST702ワイヤレスヘッドフォンおよびフィリップス</w:t>
      </w:r>
      <w:hyperlink r:id="rId8" w:history="1">
        <w:r w:rsidRPr="00A329F2">
          <w:rPr>
            <w:rStyle w:val="a6"/>
            <w:rFonts w:ascii="Meiryo" w:eastAsia="Meiryo" w:hAnsi="Meiryo" w:cs="MS Mincho" w:hint="eastAsia"/>
            <w:lang w:eastAsia="ja-JP"/>
          </w:rPr>
          <w:t>PRO6305有線ヘッドフォン</w:t>
        </w:r>
      </w:hyperlink>
      <w:r w:rsidRPr="00A329F2">
        <w:rPr>
          <w:rFonts w:ascii="Meiryo" w:eastAsia="Meiryo" w:hAnsi="Meiryo" w:cs="MS Mincho" w:hint="eastAsia"/>
          <w:lang w:eastAsia="ja-JP"/>
        </w:rPr>
        <w:t>に関する詳しい情報は、フィリップスホームページをご覧ください。</w:t>
      </w:r>
    </w:p>
    <w:p w:rsidR="00B71621" w:rsidRPr="00A329F2" w:rsidRDefault="00B71621" w:rsidP="00AC3F8E">
      <w:pPr>
        <w:rPr>
          <w:rFonts w:ascii="Meiryo" w:eastAsia="Meiryo" w:hAnsi="Meiryo"/>
          <w:b/>
          <w:bCs/>
          <w:lang w:eastAsia="ja-JP"/>
        </w:rPr>
      </w:pPr>
    </w:p>
    <w:p w:rsidR="00AC3F8E" w:rsidRPr="00A329F2" w:rsidRDefault="0002724B" w:rsidP="00AC3F8E">
      <w:pPr>
        <w:rPr>
          <w:rFonts w:ascii="Meiryo" w:eastAsia="Meiryo" w:hAnsi="Meiryo" w:cs="MS Mincho"/>
          <w:b/>
          <w:bCs/>
          <w:lang w:eastAsia="ja-JP"/>
        </w:rPr>
      </w:pPr>
      <w:r w:rsidRPr="00A329F2">
        <w:rPr>
          <w:rFonts w:ascii="Meiryo" w:eastAsia="Meiryo" w:hAnsi="Meiryo" w:cs="MS Mincho" w:hint="eastAsia"/>
          <w:b/>
          <w:bCs/>
          <w:lang w:eastAsia="ja-JP"/>
        </w:rPr>
        <w:t>TPビジョンについて</w:t>
      </w:r>
      <w:r w:rsidR="00AC3F8E" w:rsidRPr="00A329F2">
        <w:rPr>
          <w:rFonts w:ascii="Meiryo" w:eastAsia="Meiryo" w:hAnsi="Meiryo" w:cs="MS Mincho"/>
          <w:b/>
          <w:bCs/>
          <w:lang w:eastAsia="ja-JP"/>
        </w:rPr>
        <w:t xml:space="preserve"> </w:t>
      </w:r>
    </w:p>
    <w:p w:rsidR="00AC3F8E" w:rsidRPr="00A329F2" w:rsidRDefault="00AC3F8E" w:rsidP="00B71621">
      <w:pPr>
        <w:ind w:firstLineChars="100" w:firstLine="240"/>
        <w:rPr>
          <w:rFonts w:ascii="Meiryo" w:eastAsia="Meiryo" w:hAnsi="Meiryo" w:cs="MS Mincho"/>
          <w:lang w:eastAsia="ja-JP"/>
        </w:rPr>
      </w:pPr>
      <w:r w:rsidRPr="00A329F2">
        <w:rPr>
          <w:rFonts w:ascii="Meiryo" w:eastAsia="Meiryo" w:hAnsi="Meiryo" w:cs="MS Mincho"/>
          <w:lang w:eastAsia="ja-JP"/>
        </w:rPr>
        <w:t>TP Vision Europe B.V. (TP</w:t>
      </w:r>
      <w:r w:rsidR="005169E4" w:rsidRPr="00A329F2">
        <w:rPr>
          <w:rFonts w:ascii="Meiryo" w:eastAsia="Meiryo" w:hAnsi="Meiryo" w:cs="MS Mincho" w:hint="eastAsia"/>
          <w:lang w:eastAsia="ja-JP"/>
        </w:rPr>
        <w:t>ビジョン</w:t>
      </w:r>
      <w:r w:rsidRPr="00A329F2">
        <w:rPr>
          <w:rFonts w:ascii="Meiryo" w:eastAsia="Meiryo" w:hAnsi="Meiryo" w:cs="MS Mincho"/>
          <w:lang w:eastAsia="ja-JP"/>
        </w:rPr>
        <w:t>)</w:t>
      </w:r>
      <w:r w:rsidR="005169E4" w:rsidRPr="00A329F2">
        <w:rPr>
          <w:rFonts w:ascii="Meiryo" w:eastAsia="Meiryo" w:hAnsi="Meiryo" w:cs="MS Mincho" w:hint="eastAsia"/>
          <w:lang w:eastAsia="ja-JP"/>
        </w:rPr>
        <w:t>は、オランダ</w:t>
      </w:r>
      <w:r w:rsidR="006F5524" w:rsidRPr="00A329F2">
        <w:rPr>
          <w:rFonts w:ascii="Meiryo" w:eastAsia="Meiryo" w:hAnsi="Meiryo" w:cs="MS Mincho" w:hint="eastAsia"/>
          <w:lang w:eastAsia="ja-JP"/>
        </w:rPr>
        <w:t>、</w:t>
      </w:r>
      <w:r w:rsidR="002141ED" w:rsidRPr="00A329F2">
        <w:rPr>
          <w:rFonts w:ascii="Meiryo" w:eastAsia="Meiryo" w:hAnsi="Meiryo" w:cs="MS Mincho" w:hint="eastAsia"/>
          <w:lang w:eastAsia="ja-JP"/>
        </w:rPr>
        <w:t>アムステルダムに</w:t>
      </w:r>
      <w:r w:rsidR="006F5524" w:rsidRPr="00A329F2">
        <w:rPr>
          <w:rFonts w:ascii="Meiryo" w:eastAsia="Meiryo" w:hAnsi="Meiryo" w:cs="MS Mincho" w:hint="eastAsia"/>
          <w:lang w:eastAsia="ja-JP"/>
        </w:rPr>
        <w:t>本社を置</w:t>
      </w:r>
      <w:r w:rsidR="00DD21B2" w:rsidRPr="00A329F2">
        <w:rPr>
          <w:rFonts w:ascii="Meiryo" w:eastAsia="Meiryo" w:hAnsi="Meiryo" w:cs="MS Mincho" w:hint="eastAsia"/>
          <w:lang w:eastAsia="ja-JP"/>
        </w:rPr>
        <w:t>き、</w:t>
      </w:r>
      <w:r w:rsidR="002141ED" w:rsidRPr="00A329F2">
        <w:rPr>
          <w:rFonts w:ascii="Meiryo" w:eastAsia="Meiryo" w:hAnsi="Meiryo" w:cs="MS Mincho" w:hint="eastAsia"/>
          <w:lang w:eastAsia="ja-JP"/>
        </w:rPr>
        <w:t>世界をリードするモニターおよびTVメーカーのひとつであるTPVテクノロジー（TPV</w:t>
      </w:r>
      <w:r w:rsidR="002141ED" w:rsidRPr="00A329F2">
        <w:rPr>
          <w:rFonts w:ascii="Meiryo" w:eastAsia="Meiryo" w:hAnsi="Meiryo" w:cs="MS Mincho"/>
          <w:lang w:eastAsia="ja-JP"/>
        </w:rPr>
        <w:t>）</w:t>
      </w:r>
      <w:r w:rsidR="002141ED" w:rsidRPr="00A329F2">
        <w:rPr>
          <w:rFonts w:ascii="Meiryo" w:eastAsia="Meiryo" w:hAnsi="Meiryo" w:cs="MS Mincho" w:hint="eastAsia"/>
          <w:lang w:eastAsia="ja-JP"/>
        </w:rPr>
        <w:t>の完全子会社です。</w:t>
      </w:r>
    </w:p>
    <w:p w:rsidR="00F764EA" w:rsidRPr="00A329F2" w:rsidRDefault="004948D5" w:rsidP="000B1C87">
      <w:pPr>
        <w:ind w:firstLineChars="100" w:firstLine="240"/>
        <w:rPr>
          <w:rFonts w:ascii="Meiryo" w:eastAsia="Meiryo" w:hAnsi="Meiryo" w:cs="MS Mincho"/>
          <w:lang w:eastAsia="ja-JP"/>
        </w:rPr>
      </w:pPr>
      <w:r w:rsidRPr="00A329F2">
        <w:rPr>
          <w:rFonts w:ascii="Meiryo" w:eastAsia="Meiryo" w:hAnsi="Meiryo" w:cs="MS Mincho" w:hint="eastAsia"/>
          <w:lang w:eastAsia="ja-JP"/>
        </w:rPr>
        <w:t>TPビジョンは、</w:t>
      </w:r>
      <w:r w:rsidR="00642713" w:rsidRPr="00A329F2">
        <w:rPr>
          <w:rFonts w:ascii="Meiryo" w:eastAsia="Meiryo" w:hAnsi="Meiryo" w:cs="MS Mincho" w:hint="eastAsia"/>
          <w:lang w:eastAsia="ja-JP"/>
        </w:rPr>
        <w:t>コーニンクレッカ フィリップス</w:t>
      </w:r>
      <w:r w:rsidRPr="00A329F2">
        <w:rPr>
          <w:rFonts w:ascii="Meiryo" w:eastAsia="Meiryo" w:hAnsi="Meiryo" w:cs="MS Mincho" w:hint="eastAsia"/>
          <w:lang w:eastAsia="ja-JP"/>
        </w:rPr>
        <w:t>の商標ライセンスに基づ</w:t>
      </w:r>
      <w:r w:rsidR="00764A75" w:rsidRPr="00A329F2">
        <w:rPr>
          <w:rFonts w:ascii="Meiryo" w:eastAsia="Meiryo" w:hAnsi="Meiryo" w:cs="MS Mincho" w:hint="eastAsia"/>
          <w:lang w:eastAsia="ja-JP"/>
        </w:rPr>
        <w:t>き</w:t>
      </w:r>
      <w:r w:rsidRPr="00A329F2">
        <w:rPr>
          <w:rFonts w:ascii="Meiryo" w:eastAsia="Meiryo" w:hAnsi="Meiryo" w:cs="MS Mincho" w:hint="eastAsia"/>
          <w:lang w:eastAsia="ja-JP"/>
        </w:rPr>
        <w:t>、フィリップスブランドのTVセット（欧州、ロシア、中東、南米、インドおよびアジア太平洋地域の主要国）およびフィリップスブランドのオーディオ製品(全世界)の開発、製造およびマーケティングに注力しています。</w:t>
      </w:r>
      <w:r w:rsidR="00642713" w:rsidRPr="00A329F2">
        <w:rPr>
          <w:rFonts w:ascii="Meiryo" w:eastAsia="Meiryo" w:hAnsi="Meiryo" w:cs="MS Mincho" w:hint="eastAsia"/>
          <w:lang w:eastAsia="ja-JP"/>
        </w:rPr>
        <w:t>強力なフィリップスブランドと製品開発および設計の専門技術、卓越した営業活動、およびTPVの</w:t>
      </w:r>
      <w:r w:rsidR="00DD21B2" w:rsidRPr="00A329F2">
        <w:rPr>
          <w:rFonts w:ascii="Meiryo" w:eastAsia="Meiryo" w:hAnsi="Meiryo" w:cs="MS Mincho" w:hint="eastAsia"/>
          <w:lang w:eastAsia="ja-JP"/>
        </w:rPr>
        <w:t>実績をもとに事業を展開して</w:t>
      </w:r>
      <w:r w:rsidR="00764A75" w:rsidRPr="00A329F2">
        <w:rPr>
          <w:rFonts w:ascii="Meiryo" w:eastAsia="Meiryo" w:hAnsi="Meiryo" w:cs="MS Mincho" w:hint="eastAsia"/>
          <w:lang w:eastAsia="ja-JP"/>
        </w:rPr>
        <w:t>おり</w:t>
      </w:r>
      <w:r w:rsidR="00DD21B2" w:rsidRPr="00A329F2">
        <w:rPr>
          <w:rFonts w:ascii="Meiryo" w:eastAsia="Meiryo" w:hAnsi="Meiryo" w:cs="MS Mincho" w:hint="eastAsia"/>
          <w:lang w:eastAsia="ja-JP"/>
        </w:rPr>
        <w:t>ます。</w:t>
      </w:r>
      <w:r w:rsidR="00764A75" w:rsidRPr="00A329F2">
        <w:rPr>
          <w:rFonts w:ascii="Meiryo" w:eastAsia="Meiryo" w:hAnsi="Meiryo" w:cs="MS Mincho" w:hint="eastAsia"/>
          <w:lang w:eastAsia="ja-JP"/>
        </w:rPr>
        <w:t>弊社はお客様に対し</w:t>
      </w:r>
      <w:r w:rsidR="00513B9D" w:rsidRPr="00A329F2">
        <w:rPr>
          <w:rFonts w:ascii="Meiryo" w:eastAsia="Meiryo" w:hAnsi="Meiryo" w:cs="MS Mincho" w:hint="eastAsia"/>
          <w:lang w:eastAsia="ja-JP"/>
        </w:rPr>
        <w:t>優れたオーディオビジュアル体験を提供する製品</w:t>
      </w:r>
      <w:r w:rsidR="00764A75" w:rsidRPr="00A329F2">
        <w:rPr>
          <w:rFonts w:ascii="Meiryo" w:eastAsia="Meiryo" w:hAnsi="Meiryo" w:cs="MS Mincho" w:hint="eastAsia"/>
          <w:lang w:eastAsia="ja-JP"/>
        </w:rPr>
        <w:t>の創造をしていることを信じております。</w:t>
      </w:r>
    </w:p>
    <w:sectPr w:rsidR="00F764EA" w:rsidRPr="00A329F2" w:rsidSect="00B71621">
      <w:pgSz w:w="12240" w:h="15840"/>
      <w:pgMar w:top="567" w:right="567" w:bottom="567" w:left="567"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7A" w:rsidRDefault="00EA607A" w:rsidP="00B71621">
      <w:pPr>
        <w:rPr>
          <w:rFonts w:hint="eastAsia"/>
        </w:rPr>
      </w:pPr>
      <w:r>
        <w:separator/>
      </w:r>
    </w:p>
  </w:endnote>
  <w:endnote w:type="continuationSeparator" w:id="0">
    <w:p w:rsidR="00EA607A" w:rsidRDefault="00EA607A" w:rsidP="00B7162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SF Gushing Meadow"/>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eiryo">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7A" w:rsidRDefault="00EA607A" w:rsidP="00B71621">
      <w:pPr>
        <w:rPr>
          <w:rFonts w:hint="eastAsia"/>
        </w:rPr>
      </w:pPr>
      <w:r>
        <w:separator/>
      </w:r>
    </w:p>
  </w:footnote>
  <w:footnote w:type="continuationSeparator" w:id="0">
    <w:p w:rsidR="00EA607A" w:rsidRDefault="00EA607A" w:rsidP="00B7162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709"/>
  <w:characterSpacingControl w:val="doNotCompress"/>
  <w:savePreviewPicture/>
  <w:hdrShapeDefaults>
    <o:shapedefaults v:ext="edit" spidmax="11266">
      <v:textbox inset="5.85pt,.7pt,5.85pt,.7pt"/>
    </o:shapedefaults>
  </w:hdrShapeDefaults>
  <w:footnotePr>
    <w:footnote w:id="-1"/>
    <w:footnote w:id="0"/>
  </w:footnotePr>
  <w:endnotePr>
    <w:endnote w:id="-1"/>
    <w:endnote w:id="0"/>
  </w:endnotePr>
  <w:compat>
    <w:useFELayout/>
  </w:compat>
  <w:rsids>
    <w:rsidRoot w:val="002565A0"/>
    <w:rsid w:val="00024B27"/>
    <w:rsid w:val="0002724B"/>
    <w:rsid w:val="000314D7"/>
    <w:rsid w:val="000343EE"/>
    <w:rsid w:val="00061376"/>
    <w:rsid w:val="0007456C"/>
    <w:rsid w:val="00084D6D"/>
    <w:rsid w:val="0009632A"/>
    <w:rsid w:val="00097FC9"/>
    <w:rsid w:val="000B1C87"/>
    <w:rsid w:val="000C4FE4"/>
    <w:rsid w:val="000D33C6"/>
    <w:rsid w:val="000D6542"/>
    <w:rsid w:val="000E3669"/>
    <w:rsid w:val="00134241"/>
    <w:rsid w:val="00140A51"/>
    <w:rsid w:val="00143ECB"/>
    <w:rsid w:val="001A118E"/>
    <w:rsid w:val="001E2F74"/>
    <w:rsid w:val="002141ED"/>
    <w:rsid w:val="00235596"/>
    <w:rsid w:val="002440B0"/>
    <w:rsid w:val="00250FEA"/>
    <w:rsid w:val="002565A0"/>
    <w:rsid w:val="002D6C78"/>
    <w:rsid w:val="0030205B"/>
    <w:rsid w:val="003044F7"/>
    <w:rsid w:val="00315945"/>
    <w:rsid w:val="00362CC4"/>
    <w:rsid w:val="00392E12"/>
    <w:rsid w:val="003C1AC7"/>
    <w:rsid w:val="003F11BF"/>
    <w:rsid w:val="00457400"/>
    <w:rsid w:val="0046491C"/>
    <w:rsid w:val="004708C2"/>
    <w:rsid w:val="004948D5"/>
    <w:rsid w:val="005111B7"/>
    <w:rsid w:val="00513B9D"/>
    <w:rsid w:val="005169E4"/>
    <w:rsid w:val="00571097"/>
    <w:rsid w:val="005C0575"/>
    <w:rsid w:val="005E6138"/>
    <w:rsid w:val="005F19B0"/>
    <w:rsid w:val="00630961"/>
    <w:rsid w:val="00631B3F"/>
    <w:rsid w:val="00641B17"/>
    <w:rsid w:val="00642713"/>
    <w:rsid w:val="00643706"/>
    <w:rsid w:val="006510F2"/>
    <w:rsid w:val="006643D7"/>
    <w:rsid w:val="00680860"/>
    <w:rsid w:val="006932DC"/>
    <w:rsid w:val="006C78A3"/>
    <w:rsid w:val="006F5524"/>
    <w:rsid w:val="007373AB"/>
    <w:rsid w:val="00764A75"/>
    <w:rsid w:val="007B21B5"/>
    <w:rsid w:val="007D0F76"/>
    <w:rsid w:val="00804C17"/>
    <w:rsid w:val="008203B7"/>
    <w:rsid w:val="00820ACD"/>
    <w:rsid w:val="008344A4"/>
    <w:rsid w:val="00834E6B"/>
    <w:rsid w:val="00883B88"/>
    <w:rsid w:val="008F220A"/>
    <w:rsid w:val="008F32C9"/>
    <w:rsid w:val="00905B76"/>
    <w:rsid w:val="00912355"/>
    <w:rsid w:val="00923212"/>
    <w:rsid w:val="00924B2E"/>
    <w:rsid w:val="00941ABD"/>
    <w:rsid w:val="00973AD5"/>
    <w:rsid w:val="00976AC8"/>
    <w:rsid w:val="00991E0A"/>
    <w:rsid w:val="009B1F1B"/>
    <w:rsid w:val="009C572C"/>
    <w:rsid w:val="00A2598D"/>
    <w:rsid w:val="00A26162"/>
    <w:rsid w:val="00A329F2"/>
    <w:rsid w:val="00A37766"/>
    <w:rsid w:val="00A644FB"/>
    <w:rsid w:val="00A66201"/>
    <w:rsid w:val="00A6706C"/>
    <w:rsid w:val="00A911CF"/>
    <w:rsid w:val="00A93990"/>
    <w:rsid w:val="00AC3F8E"/>
    <w:rsid w:val="00AE2940"/>
    <w:rsid w:val="00B271ED"/>
    <w:rsid w:val="00B55229"/>
    <w:rsid w:val="00B71621"/>
    <w:rsid w:val="00B75547"/>
    <w:rsid w:val="00BA2AA1"/>
    <w:rsid w:val="00BB29EB"/>
    <w:rsid w:val="00BC5716"/>
    <w:rsid w:val="00BF3958"/>
    <w:rsid w:val="00BF3DE9"/>
    <w:rsid w:val="00C7024A"/>
    <w:rsid w:val="00C73D32"/>
    <w:rsid w:val="00C80E6C"/>
    <w:rsid w:val="00C949A8"/>
    <w:rsid w:val="00CF59F5"/>
    <w:rsid w:val="00CF6A71"/>
    <w:rsid w:val="00D37DB9"/>
    <w:rsid w:val="00D43EAD"/>
    <w:rsid w:val="00D57C7E"/>
    <w:rsid w:val="00D653D3"/>
    <w:rsid w:val="00DB5684"/>
    <w:rsid w:val="00DD21B2"/>
    <w:rsid w:val="00DD6151"/>
    <w:rsid w:val="00E20BB4"/>
    <w:rsid w:val="00E469B2"/>
    <w:rsid w:val="00E72396"/>
    <w:rsid w:val="00E754EA"/>
    <w:rsid w:val="00E94933"/>
    <w:rsid w:val="00EA1331"/>
    <w:rsid w:val="00EA607A"/>
    <w:rsid w:val="00EA6D76"/>
    <w:rsid w:val="00EC08DB"/>
    <w:rsid w:val="00EE521E"/>
    <w:rsid w:val="00F06528"/>
    <w:rsid w:val="00F6732C"/>
    <w:rsid w:val="00F764EA"/>
    <w:rsid w:val="00F82AF8"/>
    <w:rsid w:val="00F84581"/>
    <w:rsid w:val="00FE3F67"/>
    <w:rsid w:val="00FF3F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09632A"/>
    <w:pPr>
      <w:keepNext/>
      <w:spacing w:before="240" w:after="120"/>
    </w:pPr>
    <w:rPr>
      <w:rFonts w:ascii="Liberation Sans" w:eastAsia="Microsoft YaHei" w:hAnsi="Liberation Sans"/>
      <w:sz w:val="28"/>
      <w:szCs w:val="28"/>
    </w:rPr>
  </w:style>
  <w:style w:type="paragraph" w:styleId="a3">
    <w:name w:val="Body Text"/>
    <w:basedOn w:val="a"/>
    <w:rsid w:val="0009632A"/>
    <w:pPr>
      <w:spacing w:after="140" w:line="288" w:lineRule="auto"/>
    </w:pPr>
  </w:style>
  <w:style w:type="paragraph" w:styleId="a4">
    <w:name w:val="List"/>
    <w:basedOn w:val="a3"/>
    <w:rsid w:val="0009632A"/>
  </w:style>
  <w:style w:type="paragraph" w:styleId="a5">
    <w:name w:val="caption"/>
    <w:basedOn w:val="a"/>
    <w:qFormat/>
    <w:rsid w:val="0009632A"/>
    <w:pPr>
      <w:suppressLineNumbers/>
      <w:spacing w:before="120" w:after="120"/>
    </w:pPr>
    <w:rPr>
      <w:i/>
      <w:iCs/>
    </w:rPr>
  </w:style>
  <w:style w:type="paragraph" w:customStyle="1" w:styleId="Index">
    <w:name w:val="Index"/>
    <w:basedOn w:val="a"/>
    <w:qFormat/>
    <w:rsid w:val="0009632A"/>
    <w:pPr>
      <w:suppressLineNumbers/>
    </w:pPr>
  </w:style>
  <w:style w:type="character" w:styleId="a6">
    <w:name w:val="Hyperlink"/>
    <w:basedOn w:val="a0"/>
    <w:uiPriority w:val="99"/>
    <w:unhideWhenUsed/>
    <w:rsid w:val="00C80E6C"/>
    <w:rPr>
      <w:color w:val="0563C1" w:themeColor="hyperlink"/>
      <w:u w:val="single"/>
    </w:rPr>
  </w:style>
  <w:style w:type="character" w:customStyle="1" w:styleId="UnresolvedMention1">
    <w:name w:val="Unresolved Mention1"/>
    <w:basedOn w:val="a0"/>
    <w:uiPriority w:val="99"/>
    <w:semiHidden/>
    <w:unhideWhenUsed/>
    <w:rsid w:val="00C80E6C"/>
    <w:rPr>
      <w:color w:val="605E5C"/>
      <w:shd w:val="clear" w:color="auto" w:fill="E1DFDD"/>
    </w:rPr>
  </w:style>
  <w:style w:type="character" w:styleId="a7">
    <w:name w:val="annotation reference"/>
    <w:basedOn w:val="a0"/>
    <w:uiPriority w:val="99"/>
    <w:semiHidden/>
    <w:unhideWhenUsed/>
    <w:rsid w:val="00A644FB"/>
    <w:rPr>
      <w:sz w:val="18"/>
      <w:szCs w:val="18"/>
    </w:rPr>
  </w:style>
  <w:style w:type="paragraph" w:styleId="a8">
    <w:name w:val="annotation text"/>
    <w:basedOn w:val="a"/>
    <w:link w:val="a9"/>
    <w:uiPriority w:val="99"/>
    <w:semiHidden/>
    <w:unhideWhenUsed/>
    <w:rsid w:val="00A644FB"/>
    <w:rPr>
      <w:szCs w:val="21"/>
    </w:rPr>
  </w:style>
  <w:style w:type="character" w:customStyle="1" w:styleId="a9">
    <w:name w:val="註解文字 字元"/>
    <w:basedOn w:val="a0"/>
    <w:link w:val="a8"/>
    <w:uiPriority w:val="99"/>
    <w:semiHidden/>
    <w:rsid w:val="00A644FB"/>
    <w:rPr>
      <w:szCs w:val="21"/>
    </w:rPr>
  </w:style>
  <w:style w:type="paragraph" w:styleId="aa">
    <w:name w:val="annotation subject"/>
    <w:basedOn w:val="a8"/>
    <w:next w:val="a8"/>
    <w:link w:val="ab"/>
    <w:uiPriority w:val="99"/>
    <w:semiHidden/>
    <w:unhideWhenUsed/>
    <w:rsid w:val="00A644FB"/>
    <w:rPr>
      <w:b/>
      <w:bCs/>
    </w:rPr>
  </w:style>
  <w:style w:type="character" w:customStyle="1" w:styleId="ab">
    <w:name w:val="註解主旨 字元"/>
    <w:basedOn w:val="a9"/>
    <w:link w:val="aa"/>
    <w:uiPriority w:val="99"/>
    <w:semiHidden/>
    <w:rsid w:val="00A644FB"/>
    <w:rPr>
      <w:b/>
      <w:bCs/>
      <w:szCs w:val="21"/>
    </w:rPr>
  </w:style>
  <w:style w:type="paragraph" w:styleId="ac">
    <w:name w:val="Balloon Text"/>
    <w:basedOn w:val="a"/>
    <w:link w:val="ad"/>
    <w:uiPriority w:val="99"/>
    <w:semiHidden/>
    <w:unhideWhenUsed/>
    <w:rsid w:val="00A644FB"/>
    <w:rPr>
      <w:rFonts w:asciiTheme="majorHAnsi" w:eastAsiaTheme="majorEastAsia" w:hAnsiTheme="majorHAnsi"/>
      <w:sz w:val="18"/>
      <w:szCs w:val="16"/>
    </w:rPr>
  </w:style>
  <w:style w:type="character" w:customStyle="1" w:styleId="ad">
    <w:name w:val="註解方塊文字 字元"/>
    <w:basedOn w:val="a0"/>
    <w:link w:val="ac"/>
    <w:uiPriority w:val="99"/>
    <w:semiHidden/>
    <w:rsid w:val="00A644FB"/>
    <w:rPr>
      <w:rFonts w:asciiTheme="majorHAnsi" w:eastAsiaTheme="majorEastAsia" w:hAnsiTheme="majorHAnsi"/>
      <w:sz w:val="18"/>
      <w:szCs w:val="16"/>
    </w:rPr>
  </w:style>
  <w:style w:type="character" w:styleId="ae">
    <w:name w:val="FollowedHyperlink"/>
    <w:basedOn w:val="a0"/>
    <w:uiPriority w:val="99"/>
    <w:semiHidden/>
    <w:unhideWhenUsed/>
    <w:rsid w:val="00DD21B2"/>
    <w:rPr>
      <w:color w:val="954F72" w:themeColor="followedHyperlink"/>
      <w:u w:val="single"/>
    </w:rPr>
  </w:style>
  <w:style w:type="character" w:customStyle="1" w:styleId="UnresolvedMention2">
    <w:name w:val="Unresolved Mention2"/>
    <w:basedOn w:val="a0"/>
    <w:uiPriority w:val="99"/>
    <w:semiHidden/>
    <w:unhideWhenUsed/>
    <w:rsid w:val="00F6732C"/>
    <w:rPr>
      <w:color w:val="605E5C"/>
      <w:shd w:val="clear" w:color="auto" w:fill="E1DFDD"/>
    </w:rPr>
  </w:style>
  <w:style w:type="paragraph" w:styleId="af">
    <w:name w:val="header"/>
    <w:basedOn w:val="a"/>
    <w:link w:val="af0"/>
    <w:uiPriority w:val="99"/>
    <w:unhideWhenUsed/>
    <w:rsid w:val="00B71621"/>
    <w:pPr>
      <w:tabs>
        <w:tab w:val="center" w:pos="4252"/>
        <w:tab w:val="right" w:pos="8504"/>
      </w:tabs>
      <w:snapToGrid w:val="0"/>
    </w:pPr>
    <w:rPr>
      <w:szCs w:val="21"/>
    </w:rPr>
  </w:style>
  <w:style w:type="character" w:customStyle="1" w:styleId="af0">
    <w:name w:val="頁首 字元"/>
    <w:basedOn w:val="a0"/>
    <w:link w:val="af"/>
    <w:uiPriority w:val="99"/>
    <w:rsid w:val="00B71621"/>
    <w:rPr>
      <w:szCs w:val="21"/>
    </w:rPr>
  </w:style>
  <w:style w:type="paragraph" w:styleId="af1">
    <w:name w:val="footer"/>
    <w:basedOn w:val="a"/>
    <w:link w:val="af2"/>
    <w:uiPriority w:val="99"/>
    <w:unhideWhenUsed/>
    <w:rsid w:val="00B71621"/>
    <w:pPr>
      <w:tabs>
        <w:tab w:val="center" w:pos="4252"/>
        <w:tab w:val="right" w:pos="8504"/>
      </w:tabs>
      <w:snapToGrid w:val="0"/>
    </w:pPr>
    <w:rPr>
      <w:szCs w:val="21"/>
    </w:rPr>
  </w:style>
  <w:style w:type="character" w:customStyle="1" w:styleId="af2">
    <w:name w:val="頁尾 字元"/>
    <w:basedOn w:val="a0"/>
    <w:link w:val="af1"/>
    <w:uiPriority w:val="99"/>
    <w:rsid w:val="00B71621"/>
    <w:rPr>
      <w:szCs w:val="21"/>
    </w:rPr>
  </w:style>
  <w:style w:type="character" w:customStyle="1" w:styleId="UnresolvedMention">
    <w:name w:val="Unresolved Mention"/>
    <w:basedOn w:val="a0"/>
    <w:uiPriority w:val="99"/>
    <w:semiHidden/>
    <w:unhideWhenUsed/>
    <w:rsid w:val="00BF3DE9"/>
    <w:rPr>
      <w:color w:val="605E5C"/>
      <w:shd w:val="clear" w:color="auto" w:fill="E1DFDD"/>
    </w:rPr>
  </w:style>
  <w:style w:type="paragraph" w:styleId="af3">
    <w:name w:val="Revision"/>
    <w:hidden/>
    <w:uiPriority w:val="99"/>
    <w:semiHidden/>
    <w:rsid w:val="00A329F2"/>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ips.co.jp/c-p/PRO6305BK_98/6000-series-in-ear-headphones-with-mic" TargetMode="External"/><Relationship Id="rId3" Type="http://schemas.openxmlformats.org/officeDocument/2006/relationships/settings" Target="settings.xml"/><Relationship Id="rId7" Type="http://schemas.openxmlformats.org/officeDocument/2006/relationships/hyperlink" Target="http://www.gate.jp/about/top.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EDEE-2D67-41A4-BA47-AB2E3586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mashasegawa</dc:creator>
  <cp:lastModifiedBy>Sandy</cp:lastModifiedBy>
  <cp:revision>6</cp:revision>
  <cp:lastPrinted>2020-10-09T00:13:00Z</cp:lastPrinted>
  <dcterms:created xsi:type="dcterms:W3CDTF">2020-10-16T03:43:00Z</dcterms:created>
  <dcterms:modified xsi:type="dcterms:W3CDTF">2020-10-16T06:24:00Z</dcterms:modified>
  <dc:language>en-US</dc:language>
</cp:coreProperties>
</file>