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2011E" w:rsidRDefault="00897862">
      <w:pPr>
        <w:rPr>
          <w:rFonts w:ascii="Times New Roman" w:hAnsi="Times New Roman" w:cs="Times New Roman"/>
          <w:lang/>
        </w:rPr>
      </w:pPr>
      <w:r w:rsidRPr="00D2011E">
        <w:rPr>
          <w:rFonts w:ascii="Times New Roman" w:hAnsi="Times New Roman" w:cs="Times New Roman"/>
          <w:lang/>
        </w:rPr>
        <w:t>FOR IMMEDIATE RELEASE</w:t>
      </w:r>
    </w:p>
    <w:p w:rsidR="00000000" w:rsidRPr="00D2011E" w:rsidRDefault="00897862">
      <w:pPr>
        <w:pStyle w:val="1"/>
        <w:spacing w:before="0" w:beforeAutospacing="0" w:after="0" w:afterAutospacing="0"/>
        <w:jc w:val="center"/>
        <w:rPr>
          <w:rFonts w:ascii="Times New Roman" w:hAnsi="Times New Roman" w:cs="Times New Roman"/>
          <w:lang/>
        </w:rPr>
      </w:pPr>
      <w:r w:rsidRPr="00D2011E">
        <w:rPr>
          <w:rFonts w:ascii="Times New Roman" w:hAnsi="Times New Roman" w:cs="Times New Roman"/>
          <w:lang/>
        </w:rPr>
        <w:t>TYAN Launches AMD EPYC™ 7002 Series Processor-Based HPC and Storage Server Platforms at SC19</w:t>
      </w:r>
    </w:p>
    <w:p w:rsidR="00000000" w:rsidRPr="00D2011E" w:rsidRDefault="00897862">
      <w:pPr>
        <w:pStyle w:val="2"/>
        <w:jc w:val="center"/>
        <w:rPr>
          <w:rFonts w:ascii="Times New Roman" w:hAnsi="Times New Roman" w:cs="Times New Roman"/>
          <w:i/>
          <w:iCs/>
          <w:lang/>
        </w:rPr>
      </w:pPr>
      <w:r w:rsidRPr="00D2011E">
        <w:rPr>
          <w:rFonts w:ascii="Times New Roman" w:hAnsi="Times New Roman" w:cs="Times New Roman"/>
          <w:i/>
          <w:iCs/>
          <w:lang/>
        </w:rPr>
        <w:t>TYAN’s Transport Product Line Designed to Deliver Maximum Performance with AMD EPYC™ 7002 Series Processors to Power the Datacenter</w:t>
      </w:r>
    </w:p>
    <w:p w:rsidR="00000000" w:rsidRPr="00D2011E" w:rsidRDefault="00897862">
      <w:pPr>
        <w:spacing w:after="240"/>
        <w:rPr>
          <w:rFonts w:ascii="Times New Roman" w:hAnsi="Times New Roman" w:cs="Times New Roman"/>
          <w:lang/>
        </w:rPr>
      </w:pPr>
      <w:r w:rsidRPr="00D2011E">
        <w:rPr>
          <w:rFonts w:ascii="Times New Roman" w:hAnsi="Times New Roman" w:cs="Times New Roman"/>
          <w:b/>
          <w:bCs/>
          <w:i/>
          <w:iCs/>
          <w:lang/>
        </w:rPr>
        <w:t xml:space="preserve">Denver, </w:t>
      </w:r>
      <w:r w:rsidRPr="00D2011E">
        <w:rPr>
          <w:rFonts w:ascii="Times New Roman" w:hAnsi="Times New Roman" w:cs="Times New Roman"/>
          <w:b/>
          <w:bCs/>
          <w:i/>
          <w:iCs/>
          <w:lang/>
        </w:rPr>
        <w:t xml:space="preserve">Colorado – Supercomputing 2019 – Nov 18, 2019 – </w:t>
      </w:r>
      <w:r w:rsidRPr="00D2011E">
        <w:rPr>
          <w:rFonts w:ascii="Times New Roman" w:hAnsi="Times New Roman" w:cs="Times New Roman"/>
          <w:lang/>
        </w:rPr>
        <w:t xml:space="preserve">TYAN®, an industry-leading server platform design manufacturer and a MiTAC Computing Technology Corporation subsidiary, rolled out the latest lineup of HPC and storage server platforms based on the AMD EPYC™ </w:t>
      </w:r>
      <w:r w:rsidRPr="00D2011E">
        <w:rPr>
          <w:rFonts w:ascii="Times New Roman" w:hAnsi="Times New Roman" w:cs="Times New Roman"/>
          <w:lang/>
        </w:rPr>
        <w:t>7002 Series processors that are aimed at the datacenter market at SC19 in Denver, Colorado, November 18-21.</w:t>
      </w:r>
      <w:r w:rsidRPr="00D2011E">
        <w:rPr>
          <w:rFonts w:ascii="Times New Roman" w:hAnsi="Times New Roman" w:cs="Times New Roman"/>
          <w:lang/>
        </w:rPr>
        <w:br/>
      </w:r>
      <w:r w:rsidRPr="00D2011E">
        <w:rPr>
          <w:rFonts w:ascii="Times New Roman" w:hAnsi="Times New Roman" w:cs="Times New Roman"/>
          <w:lang/>
        </w:rPr>
        <w:br/>
        <w:t xml:space="preserve">“Leveraging AMD’s innovation in 7nm process technology, PCIe® 4.0 I/O, and an embedded security architecture, </w:t>
      </w:r>
      <w:hyperlink r:id="rId7" w:tgtFrame="_blank" w:history="1">
        <w:r w:rsidRPr="00D2011E">
          <w:rPr>
            <w:rStyle w:val="a3"/>
            <w:rFonts w:ascii="Times New Roman" w:hAnsi="Times New Roman" w:cs="Times New Roman"/>
            <w:lang/>
          </w:rPr>
          <w:t>TYAN’s new 2nd Gen AMD EPYC processor-based platforms</w:t>
        </w:r>
      </w:hyperlink>
      <w:r w:rsidRPr="00D2011E">
        <w:rPr>
          <w:rFonts w:ascii="Times New Roman" w:hAnsi="Times New Roman" w:cs="Times New Roman"/>
          <w:lang/>
        </w:rPr>
        <w:t xml:space="preserve"> are designed to address the most demanding challenges facing the datacenter”, said Danny Hsu, Vice President of MiTAC Computing Technology Corpora</w:t>
      </w:r>
      <w:r w:rsidRPr="00D2011E">
        <w:rPr>
          <w:rFonts w:ascii="Times New Roman" w:hAnsi="Times New Roman" w:cs="Times New Roman"/>
          <w:lang/>
        </w:rPr>
        <w:t>tion's TYAN Business Unit. “Datacenter customers can transform their infrastructure with our latest HPC and storage solutions to drive performance and reduce bottlenecks.”</w:t>
      </w:r>
      <w:r w:rsidRPr="00D2011E">
        <w:rPr>
          <w:rFonts w:ascii="Times New Roman" w:hAnsi="Times New Roman" w:cs="Times New Roman"/>
          <w:lang/>
        </w:rPr>
        <w:br/>
      </w:r>
      <w:r w:rsidRPr="00D2011E">
        <w:rPr>
          <w:rFonts w:ascii="Times New Roman" w:hAnsi="Times New Roman" w:cs="Times New Roman"/>
          <w:lang/>
        </w:rPr>
        <w:br/>
        <w:t>“The 2nd Gen AMD EPYC processor was designed to provide customers with leadership i</w:t>
      </w:r>
      <w:r w:rsidRPr="00D2011E">
        <w:rPr>
          <w:rFonts w:ascii="Times New Roman" w:hAnsi="Times New Roman" w:cs="Times New Roman"/>
          <w:lang/>
        </w:rPr>
        <w:t>n architecture, performance, and security,” said Scott Aylor, corporate vice president and general manager, Data Center Solutions Group, AMD. “We’re excited to see our partners, like TYAN, continue to build their portfolios around 2nd Gen EPYC to provide n</w:t>
      </w:r>
      <w:r w:rsidRPr="00D2011E">
        <w:rPr>
          <w:rFonts w:ascii="Times New Roman" w:hAnsi="Times New Roman" w:cs="Times New Roman"/>
          <w:lang/>
        </w:rPr>
        <w:t>ew capabilities for their customers and partners.”</w:t>
      </w: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Transport HX Product Line to Scale the Most Demanding HPC and AI Applications</w:t>
      </w:r>
    </w:p>
    <w:p w:rsidR="00000000" w:rsidRPr="00D2011E" w:rsidRDefault="00897862">
      <w:pPr>
        <w:spacing w:after="240"/>
        <w:rPr>
          <w:rFonts w:ascii="Times New Roman" w:hAnsi="Times New Roman" w:cs="Times New Roman"/>
          <w:lang/>
        </w:rPr>
      </w:pPr>
      <w:r w:rsidRPr="00D2011E">
        <w:rPr>
          <w:rFonts w:ascii="Times New Roman" w:hAnsi="Times New Roman" w:cs="Times New Roman"/>
          <w:lang/>
        </w:rPr>
        <w:t>Powered by dual AMD EPYC 7002 Series processors, TYAN’s Transport HX product line is designed to deliver exceptional performa</w:t>
      </w:r>
      <w:r w:rsidRPr="00D2011E">
        <w:rPr>
          <w:rFonts w:ascii="Times New Roman" w:hAnsi="Times New Roman" w:cs="Times New Roman"/>
          <w:lang/>
        </w:rPr>
        <w:t xml:space="preserve">nce for most demanding and mission-critical workloads. TYAN’s 2U </w:t>
      </w:r>
      <w:hyperlink r:id="rId8" w:tgtFrame="_blank" w:history="1">
        <w:r w:rsidRPr="00D2011E">
          <w:rPr>
            <w:rStyle w:val="a3"/>
            <w:rFonts w:ascii="Times New Roman" w:hAnsi="Times New Roman" w:cs="Times New Roman"/>
            <w:lang/>
          </w:rPr>
          <w:t>Transport HX TN83-B8251</w:t>
        </w:r>
      </w:hyperlink>
      <w:r w:rsidRPr="00D2011E">
        <w:rPr>
          <w:rFonts w:ascii="Times New Roman" w:hAnsi="Times New Roman" w:cs="Times New Roman"/>
          <w:lang/>
        </w:rPr>
        <w:t xml:space="preserve"> server platform features support for eight 3.5” hot-swap SATA or NVMe U.2 tool-l</w:t>
      </w:r>
      <w:r w:rsidRPr="00D2011E">
        <w:rPr>
          <w:rFonts w:ascii="Times New Roman" w:hAnsi="Times New Roman" w:cs="Times New Roman"/>
          <w:lang/>
        </w:rPr>
        <w:t>ess drive bays, and is ideal for AI training and inference applications deploying 4 double-width or 8 single-width GPU cards, and 2 PCIe 4.0 x16 high-speed networking cards.</w:t>
      </w:r>
      <w:r w:rsidRPr="00D2011E">
        <w:rPr>
          <w:rFonts w:ascii="Times New Roman" w:hAnsi="Times New Roman" w:cs="Times New Roman"/>
          <w:lang/>
        </w:rPr>
        <w:br/>
      </w:r>
      <w:r w:rsidRPr="00D2011E">
        <w:rPr>
          <w:rFonts w:ascii="Times New Roman" w:hAnsi="Times New Roman" w:cs="Times New Roman"/>
          <w:lang/>
        </w:rPr>
        <w:br/>
        <w:t xml:space="preserve">The </w:t>
      </w:r>
      <w:hyperlink r:id="rId9" w:tgtFrame="_blank" w:history="1">
        <w:r w:rsidRPr="00D2011E">
          <w:rPr>
            <w:rStyle w:val="a3"/>
            <w:rFonts w:ascii="Times New Roman" w:hAnsi="Times New Roman" w:cs="Times New Roman"/>
            <w:lang/>
          </w:rPr>
          <w:t>Transport HX TS75-B8252</w:t>
        </w:r>
      </w:hyperlink>
      <w:r w:rsidRPr="00D2011E">
        <w:rPr>
          <w:rFonts w:ascii="Times New Roman" w:hAnsi="Times New Roman" w:cs="Times New Roman"/>
          <w:lang/>
        </w:rPr>
        <w:t xml:space="preserve"> and Transport HX TS75A-B8252 are 2U server platforms with support for 32 DIMM slots and up to 9 PCIe 4.0 slots. Both server platforms are optimized for HPC and Virtualization applications. The TS75-B8252 accommodates 12 </w:t>
      </w:r>
      <w:proofErr w:type="gramStart"/>
      <w:r w:rsidRPr="00D2011E">
        <w:rPr>
          <w:rFonts w:ascii="Times New Roman" w:hAnsi="Times New Roman" w:cs="Times New Roman"/>
          <w:lang/>
        </w:rPr>
        <w:t>ho</w:t>
      </w:r>
      <w:r w:rsidRPr="00D2011E">
        <w:rPr>
          <w:rFonts w:ascii="Times New Roman" w:hAnsi="Times New Roman" w:cs="Times New Roman"/>
          <w:lang/>
        </w:rPr>
        <w:t>t-swap</w:t>
      </w:r>
      <w:proofErr w:type="gramEnd"/>
      <w:r w:rsidRPr="00D2011E">
        <w:rPr>
          <w:rFonts w:ascii="Times New Roman" w:hAnsi="Times New Roman" w:cs="Times New Roman"/>
          <w:lang/>
        </w:rPr>
        <w:t xml:space="preserve">, tool-less 3.5” drive bays with 4 supporting NVMe U.2 drives; TS75A-B8252 accommodates 26 hot-swap, tool-less 2.5” drive bays with 8 supporting NVMe U.2 drives. </w:t>
      </w: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lastRenderedPageBreak/>
        <w:t>Transport SX Product Line to Satisfy Data-driven Workloads</w:t>
      </w:r>
    </w:p>
    <w:p w:rsidR="00000000" w:rsidRPr="00D2011E" w:rsidRDefault="00897862">
      <w:pPr>
        <w:spacing w:after="240"/>
        <w:rPr>
          <w:rFonts w:ascii="Times New Roman" w:hAnsi="Times New Roman" w:cs="Times New Roman"/>
          <w:lang/>
        </w:rPr>
      </w:pPr>
      <w:r w:rsidRPr="00D2011E">
        <w:rPr>
          <w:rFonts w:ascii="Times New Roman" w:hAnsi="Times New Roman" w:cs="Times New Roman"/>
          <w:lang/>
        </w:rPr>
        <w:t>Designed for data-intensiv</w:t>
      </w:r>
      <w:r w:rsidRPr="00D2011E">
        <w:rPr>
          <w:rFonts w:ascii="Times New Roman" w:hAnsi="Times New Roman" w:cs="Times New Roman"/>
          <w:lang/>
        </w:rPr>
        <w:t xml:space="preserve">e workloads, TYAN’s Transport SX product line supports the single-socket AMD EPYC 7002 Series processor and provides a reliable, cost-effective server-based storage solution for prevailing software defined storage implementations. TYAN’s </w:t>
      </w:r>
      <w:hyperlink r:id="rId10" w:tgtFrame="_blank" w:history="1">
        <w:r w:rsidRPr="00D2011E">
          <w:rPr>
            <w:rStyle w:val="a3"/>
            <w:rFonts w:ascii="Times New Roman" w:hAnsi="Times New Roman" w:cs="Times New Roman"/>
            <w:lang/>
          </w:rPr>
          <w:t>Transport SX TS65-S8036</w:t>
        </w:r>
      </w:hyperlink>
      <w:r w:rsidRPr="00D2011E">
        <w:rPr>
          <w:rFonts w:ascii="Times New Roman" w:hAnsi="Times New Roman" w:cs="Times New Roman"/>
          <w:lang/>
        </w:rPr>
        <w:t xml:space="preserve"> is a 2U storage server with support for 16 DDR4-3200 DIMM slots, 12 front-access 3.5” and 2 rear-access 2.5” hot-swap, tool-less drive bays for data storage applicat</w:t>
      </w:r>
      <w:r w:rsidRPr="00D2011E">
        <w:rPr>
          <w:rFonts w:ascii="Times New Roman" w:hAnsi="Times New Roman" w:cs="Times New Roman"/>
          <w:lang/>
        </w:rPr>
        <w:t>ions, the 12 front drive bays are pre-configured to support 10 SATA and 2 NVMe U.2 drives. The Transport SX TS65A-S8036 is the other 2U implementation, which supports 26 front-access and 2 rear-access 2.5” hot-swap, tool-less drive bays for high-performanc</w:t>
      </w:r>
      <w:r w:rsidRPr="00D2011E">
        <w:rPr>
          <w:rFonts w:ascii="Times New Roman" w:hAnsi="Times New Roman" w:cs="Times New Roman"/>
          <w:lang/>
        </w:rPr>
        <w:t>e data streaming applications, the 26 front drive bays can be configured as 26 SATA, or 10 SATA and 16 NVMe U.2 drives.</w:t>
      </w:r>
      <w:r w:rsidRPr="00D2011E">
        <w:rPr>
          <w:rFonts w:ascii="Times New Roman" w:hAnsi="Times New Roman" w:cs="Times New Roman"/>
          <w:lang/>
        </w:rPr>
        <w:br/>
      </w:r>
      <w:r w:rsidRPr="00D2011E">
        <w:rPr>
          <w:rFonts w:ascii="Times New Roman" w:hAnsi="Times New Roman" w:cs="Times New Roman"/>
          <w:lang/>
        </w:rPr>
        <w:br/>
        <w:t>As high density servers with power-efficient computing feature demands are growing in CSP IT infrastructure, TYAN’s Transport SX GC68-B</w:t>
      </w:r>
      <w:r w:rsidRPr="00D2011E">
        <w:rPr>
          <w:rFonts w:ascii="Times New Roman" w:hAnsi="Times New Roman" w:cs="Times New Roman"/>
          <w:lang/>
        </w:rPr>
        <w:t>8036 and Transport SX GC68A-B8036 are both 1U servers optimized for typical CSP implementation scenarios. GC68-B8036 is a self-contained server supporting four 3.5” and four 2.5” hot-swap, tool-less drive bays that meet most compute and storage requirement</w:t>
      </w:r>
      <w:r w:rsidRPr="00D2011E">
        <w:rPr>
          <w:rFonts w:ascii="Times New Roman" w:hAnsi="Times New Roman" w:cs="Times New Roman"/>
          <w:lang/>
        </w:rPr>
        <w:t xml:space="preserve">s; GC68A-B8036 supports twelve 2.5” hot-swap, tool-less drive bays and by deploying 12 NVMe U.2 drives. The system provides outstanding I/O performance for data streaming applications. </w:t>
      </w: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Supporting Resources:</w:t>
      </w:r>
    </w:p>
    <w:p w:rsidR="00000000" w:rsidRPr="00D2011E" w:rsidRDefault="00897862">
      <w:pPr>
        <w:spacing w:after="240"/>
        <w:rPr>
          <w:rFonts w:ascii="Times New Roman" w:hAnsi="Times New Roman" w:cs="Times New Roman"/>
          <w:lang/>
        </w:rPr>
      </w:pPr>
      <w:r w:rsidRPr="00D2011E">
        <w:rPr>
          <w:rFonts w:ascii="Times New Roman" w:hAnsi="Times New Roman" w:cs="Times New Roman"/>
          <w:lang/>
        </w:rPr>
        <w:t xml:space="preserve">Watch video about </w:t>
      </w:r>
      <w:hyperlink r:id="rId11" w:tgtFrame="_blank" w:history="1">
        <w:r w:rsidRPr="00D2011E">
          <w:rPr>
            <w:rStyle w:val="a3"/>
            <w:rFonts w:ascii="Times New Roman" w:hAnsi="Times New Roman" w:cs="Times New Roman"/>
            <w:lang/>
          </w:rPr>
          <w:t>TYAN’s Transport Product Line based on AMD EPYC 7002 Series processors</w:t>
        </w:r>
      </w:hyperlink>
      <w:r w:rsidRPr="00D2011E">
        <w:rPr>
          <w:rFonts w:ascii="Times New Roman" w:hAnsi="Times New Roman" w:cs="Times New Roman"/>
          <w:lang/>
        </w:rPr>
        <w:br/>
        <w:t xml:space="preserve">Learn more about </w:t>
      </w:r>
      <w:hyperlink r:id="rId12" w:tgtFrame="_blank" w:history="1">
        <w:r w:rsidRPr="00D2011E">
          <w:rPr>
            <w:rStyle w:val="a3"/>
            <w:rFonts w:ascii="Times New Roman" w:hAnsi="Times New Roman" w:cs="Times New Roman"/>
            <w:lang/>
          </w:rPr>
          <w:t>TYAN’s new 2nd Gen AMD EPYC pro</w:t>
        </w:r>
        <w:r w:rsidRPr="00D2011E">
          <w:rPr>
            <w:rStyle w:val="a3"/>
            <w:rFonts w:ascii="Times New Roman" w:hAnsi="Times New Roman" w:cs="Times New Roman"/>
            <w:lang/>
          </w:rPr>
          <w:t>cessor-based platforms</w:t>
        </w:r>
      </w:hyperlink>
      <w:r w:rsidRPr="00D2011E">
        <w:rPr>
          <w:rFonts w:ascii="Times New Roman" w:hAnsi="Times New Roman" w:cs="Times New Roman"/>
          <w:lang/>
        </w:rPr>
        <w:t xml:space="preserve"> </w:t>
      </w: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TYAN Product Exhibits @SC19</w:t>
      </w: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HPC Platforms:</w:t>
      </w:r>
    </w:p>
    <w:p w:rsidR="00000000" w:rsidRPr="00D2011E" w:rsidRDefault="00897862">
      <w:pPr>
        <w:numPr>
          <w:ilvl w:val="0"/>
          <w:numId w:val="1"/>
        </w:numPr>
        <w:spacing w:before="100" w:beforeAutospacing="1" w:after="100" w:afterAutospacing="1"/>
        <w:rPr>
          <w:rFonts w:ascii="Times New Roman" w:hAnsi="Times New Roman" w:cs="Times New Roman"/>
          <w:lang/>
        </w:rPr>
      </w:pPr>
      <w:hyperlink r:id="rId13" w:tgtFrame="_blank" w:history="1">
        <w:r w:rsidRPr="00D2011E">
          <w:rPr>
            <w:rStyle w:val="a3"/>
            <w:rFonts w:ascii="Times New Roman" w:hAnsi="Times New Roman" w:cs="Times New Roman"/>
            <w:lang/>
          </w:rPr>
          <w:t>Transport HX TN83-B8251</w:t>
        </w:r>
      </w:hyperlink>
      <w:r w:rsidRPr="00D2011E">
        <w:rPr>
          <w:rFonts w:ascii="Times New Roman" w:hAnsi="Times New Roman" w:cs="Times New Roman"/>
          <w:lang/>
        </w:rPr>
        <w:t>: 2U dual-socket AMD EPYC 7002 Series Processor-based platform supports 16 DD</w:t>
      </w:r>
      <w:r w:rsidRPr="00D2011E">
        <w:rPr>
          <w:rFonts w:ascii="Times New Roman" w:hAnsi="Times New Roman" w:cs="Times New Roman"/>
          <w:lang/>
        </w:rPr>
        <w:t>R4-3200 DIMM slots, 4 double-width PCIe 4.0 x16 GPU card slots, 2 spare PCIe 4.0 x16 slots, and eight 3.5” hot-swap, tool-less SATA / NVMe U.2 drive bays</w:t>
      </w:r>
    </w:p>
    <w:p w:rsidR="00000000" w:rsidRPr="00D2011E" w:rsidRDefault="00897862">
      <w:pPr>
        <w:numPr>
          <w:ilvl w:val="0"/>
          <w:numId w:val="1"/>
        </w:numPr>
        <w:spacing w:before="100" w:beforeAutospacing="1" w:after="100" w:afterAutospacing="1"/>
        <w:rPr>
          <w:rFonts w:ascii="Times New Roman" w:hAnsi="Times New Roman" w:cs="Times New Roman"/>
          <w:lang/>
        </w:rPr>
      </w:pPr>
      <w:hyperlink r:id="rId14" w:tgtFrame="_blank" w:history="1">
        <w:r w:rsidRPr="00D2011E">
          <w:rPr>
            <w:rStyle w:val="a3"/>
            <w:rFonts w:ascii="Times New Roman" w:hAnsi="Times New Roman" w:cs="Times New Roman"/>
            <w:lang/>
          </w:rPr>
          <w:t>Transport HX TS</w:t>
        </w:r>
        <w:r w:rsidRPr="00D2011E">
          <w:rPr>
            <w:rStyle w:val="a3"/>
            <w:rFonts w:ascii="Times New Roman" w:hAnsi="Times New Roman" w:cs="Times New Roman"/>
            <w:lang/>
          </w:rPr>
          <w:t>75-B8252</w:t>
        </w:r>
      </w:hyperlink>
      <w:r w:rsidRPr="00D2011E">
        <w:rPr>
          <w:rFonts w:ascii="Times New Roman" w:hAnsi="Times New Roman" w:cs="Times New Roman"/>
          <w:lang/>
        </w:rPr>
        <w:t>: 2U dual-socket AMD EPYC 7002 Series Processor-based platform supports 32 DDR4-3200 DIMM slots, 9 PCIe 4.0 x8 slots (2 double-width, active-cooled professional GPU cards are supported by configuration), and twelve 3.5” hot-swap, tool-less SATA dri</w:t>
      </w:r>
      <w:r w:rsidRPr="00D2011E">
        <w:rPr>
          <w:rFonts w:ascii="Times New Roman" w:hAnsi="Times New Roman" w:cs="Times New Roman"/>
          <w:lang/>
        </w:rPr>
        <w:t>ve bays with 4 bays supporting NVMe U.2 drives by configuration</w:t>
      </w:r>
    </w:p>
    <w:p w:rsidR="00000000" w:rsidRPr="00D2011E" w:rsidRDefault="00897862">
      <w:pPr>
        <w:numPr>
          <w:ilvl w:val="0"/>
          <w:numId w:val="1"/>
        </w:numPr>
        <w:spacing w:before="100" w:beforeAutospacing="1" w:after="100" w:afterAutospacing="1"/>
        <w:rPr>
          <w:rFonts w:ascii="Times New Roman" w:hAnsi="Times New Roman" w:cs="Times New Roman"/>
          <w:lang/>
        </w:rPr>
      </w:pPr>
      <w:r w:rsidRPr="00D2011E">
        <w:rPr>
          <w:rFonts w:ascii="Times New Roman" w:hAnsi="Times New Roman" w:cs="Times New Roman"/>
          <w:u w:val="single"/>
          <w:lang/>
        </w:rPr>
        <w:t>Transport HX TS75A-B8252</w:t>
      </w:r>
      <w:r w:rsidRPr="00D2011E">
        <w:rPr>
          <w:rFonts w:ascii="Times New Roman" w:hAnsi="Times New Roman" w:cs="Times New Roman"/>
          <w:lang/>
        </w:rPr>
        <w:t>: 2U dual-socket AMD EPYC 7002 Series Processor-based platform supports 32 DDR4-3200 DIMM slots, 9 PCIe 4.0 x8 slots (2 double-width, active-cooled professional GPU car</w:t>
      </w:r>
      <w:r w:rsidRPr="00D2011E">
        <w:rPr>
          <w:rFonts w:ascii="Times New Roman" w:hAnsi="Times New Roman" w:cs="Times New Roman"/>
          <w:lang/>
        </w:rPr>
        <w:t>ds are supported by configuration), and 26 hot-swap, tool-less 2.5” SATA drive bays with 8 bays supporting NVMe U.2 drives by configuration</w:t>
      </w:r>
    </w:p>
    <w:p w:rsidR="00000000" w:rsidRPr="00D2011E" w:rsidRDefault="00897862">
      <w:pPr>
        <w:rPr>
          <w:rFonts w:ascii="Times New Roman" w:hAnsi="Times New Roman" w:cs="Times New Roman"/>
          <w:lang/>
        </w:rPr>
      </w:pP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Storage Platforms:</w:t>
      </w:r>
    </w:p>
    <w:p w:rsidR="00000000" w:rsidRPr="00D2011E" w:rsidRDefault="00897862">
      <w:pPr>
        <w:numPr>
          <w:ilvl w:val="0"/>
          <w:numId w:val="2"/>
        </w:numPr>
        <w:spacing w:before="100" w:beforeAutospacing="1" w:after="100" w:afterAutospacing="1"/>
        <w:rPr>
          <w:rFonts w:ascii="Times New Roman" w:hAnsi="Times New Roman" w:cs="Times New Roman"/>
          <w:lang/>
        </w:rPr>
      </w:pPr>
      <w:hyperlink r:id="rId15" w:tgtFrame="_blank" w:history="1">
        <w:r w:rsidRPr="00D2011E">
          <w:rPr>
            <w:rStyle w:val="a3"/>
            <w:rFonts w:ascii="Times New Roman" w:hAnsi="Times New Roman" w:cs="Times New Roman"/>
            <w:lang/>
          </w:rPr>
          <w:t xml:space="preserve">Transport </w:t>
        </w:r>
        <w:r w:rsidRPr="00D2011E">
          <w:rPr>
            <w:rStyle w:val="a3"/>
            <w:rFonts w:ascii="Times New Roman" w:hAnsi="Times New Roman" w:cs="Times New Roman"/>
            <w:lang/>
          </w:rPr>
          <w:t>SX TS65-B8036</w:t>
        </w:r>
      </w:hyperlink>
      <w:r w:rsidRPr="00D2011E">
        <w:rPr>
          <w:rFonts w:ascii="Times New Roman" w:hAnsi="Times New Roman" w:cs="Times New Roman"/>
          <w:lang/>
        </w:rPr>
        <w:t>: 2U single-socket AMD EPYC 7002 Series Processor-based platform supports 16 DDR4-3200 DIMM slots, 5 PCIe 4.0 x8 slots, 1 OCP 2.0 LAN mezzanine slot, 12 front-access hot-swap, tool-less drive 3.5” bays with 2 bays supporting NVMe U.2 drives by</w:t>
      </w:r>
      <w:r w:rsidRPr="00D2011E">
        <w:rPr>
          <w:rFonts w:ascii="Times New Roman" w:hAnsi="Times New Roman" w:cs="Times New Roman"/>
          <w:lang/>
        </w:rPr>
        <w:t xml:space="preserve"> configuration, and two 2.5” rear-access hot-swap, tool-less SATA drive bays</w:t>
      </w:r>
    </w:p>
    <w:p w:rsidR="00000000" w:rsidRPr="00D2011E" w:rsidRDefault="00897862">
      <w:pPr>
        <w:numPr>
          <w:ilvl w:val="0"/>
          <w:numId w:val="2"/>
        </w:numPr>
        <w:spacing w:before="100" w:beforeAutospacing="1" w:after="100" w:afterAutospacing="1"/>
        <w:rPr>
          <w:rFonts w:ascii="Times New Roman" w:hAnsi="Times New Roman" w:cs="Times New Roman"/>
          <w:lang/>
        </w:rPr>
      </w:pPr>
      <w:r w:rsidRPr="00D2011E">
        <w:rPr>
          <w:rFonts w:ascii="Times New Roman" w:hAnsi="Times New Roman" w:cs="Times New Roman"/>
          <w:u w:val="single"/>
          <w:lang/>
        </w:rPr>
        <w:t>Transport SX TS65A-S8036</w:t>
      </w:r>
      <w:r w:rsidRPr="00D2011E">
        <w:rPr>
          <w:rFonts w:ascii="Times New Roman" w:hAnsi="Times New Roman" w:cs="Times New Roman"/>
          <w:lang/>
        </w:rPr>
        <w:t>: 2U single-socket AMD EPYC 7002 Series Processor-based platform supports 16 DDR4-3200 DIMM slots, 5 PCIe 4.0 x8 slots, 1 OCP 2.0 LAN mezzanine slot, 26 2.</w:t>
      </w:r>
      <w:r w:rsidRPr="00D2011E">
        <w:rPr>
          <w:rFonts w:ascii="Times New Roman" w:hAnsi="Times New Roman" w:cs="Times New Roman"/>
          <w:lang/>
        </w:rPr>
        <w:t>5” front-access hot-swap, tool-less drive bays with 16 bays supporting NVMe U.2 drives by configuration, and 2 2.5” rear-access hot-swap, tool-less SATA drive bays</w:t>
      </w:r>
    </w:p>
    <w:p w:rsidR="00000000" w:rsidRPr="00D2011E" w:rsidRDefault="00897862">
      <w:pPr>
        <w:numPr>
          <w:ilvl w:val="0"/>
          <w:numId w:val="2"/>
        </w:numPr>
        <w:spacing w:before="100" w:beforeAutospacing="1" w:after="100" w:afterAutospacing="1"/>
        <w:rPr>
          <w:rFonts w:ascii="Times New Roman" w:hAnsi="Times New Roman" w:cs="Times New Roman"/>
          <w:lang/>
        </w:rPr>
      </w:pPr>
      <w:r w:rsidRPr="00D2011E">
        <w:rPr>
          <w:rFonts w:ascii="Times New Roman" w:hAnsi="Times New Roman" w:cs="Times New Roman"/>
          <w:u w:val="single"/>
          <w:lang/>
        </w:rPr>
        <w:t>Transport SX GC68-B8036</w:t>
      </w:r>
      <w:r w:rsidRPr="00D2011E">
        <w:rPr>
          <w:rFonts w:ascii="Times New Roman" w:hAnsi="Times New Roman" w:cs="Times New Roman"/>
          <w:lang/>
        </w:rPr>
        <w:t>: 1U single-socket AMD EPYC 7002 Series Processor-based platform supp</w:t>
      </w:r>
      <w:r w:rsidRPr="00D2011E">
        <w:rPr>
          <w:rFonts w:ascii="Times New Roman" w:hAnsi="Times New Roman" w:cs="Times New Roman"/>
          <w:lang/>
        </w:rPr>
        <w:t>orts 16 DDR4-3200 DIMM slots, 2 PCIe 4.0 x16 slots, 1 OCP 2.0 LAN mezzanine slot, four 3.5” SATA drive bays and four 2.5” NVMe U.2 drive bays. All drive bays are tool-less and hot-swappable</w:t>
      </w:r>
    </w:p>
    <w:p w:rsidR="00000000" w:rsidRPr="00D2011E" w:rsidRDefault="00897862">
      <w:pPr>
        <w:numPr>
          <w:ilvl w:val="0"/>
          <w:numId w:val="2"/>
        </w:numPr>
        <w:spacing w:before="100" w:beforeAutospacing="1" w:after="100" w:afterAutospacing="1"/>
        <w:rPr>
          <w:rFonts w:ascii="Times New Roman" w:hAnsi="Times New Roman" w:cs="Times New Roman"/>
          <w:lang/>
        </w:rPr>
      </w:pPr>
      <w:r w:rsidRPr="00D2011E">
        <w:rPr>
          <w:rFonts w:ascii="Times New Roman" w:hAnsi="Times New Roman" w:cs="Times New Roman"/>
          <w:u w:val="single"/>
          <w:lang/>
        </w:rPr>
        <w:t>Transport SX GC68A-B8036</w:t>
      </w:r>
      <w:r w:rsidRPr="00D2011E">
        <w:rPr>
          <w:rFonts w:ascii="Times New Roman" w:hAnsi="Times New Roman" w:cs="Times New Roman"/>
          <w:lang/>
        </w:rPr>
        <w:t>: 1U single-socket AMD EPYC 7002 Series Pr</w:t>
      </w:r>
      <w:r w:rsidRPr="00D2011E">
        <w:rPr>
          <w:rFonts w:ascii="Times New Roman" w:hAnsi="Times New Roman" w:cs="Times New Roman"/>
          <w:lang/>
        </w:rPr>
        <w:t>ocessor-based platform supports 16 DDR4-3200 DIMM slots, 2 PCIe 4.0 x16 slots, 1 OCP 2.0 LAN mezzanine slot, 12 2.5” hot-swap, tool-less drive bays. The 12 drive bays support SAS/SATA or NVMe U.2 drives by configuration</w:t>
      </w:r>
    </w:p>
    <w:p w:rsidR="00000000" w:rsidRPr="00D2011E" w:rsidRDefault="00897862">
      <w:pPr>
        <w:rPr>
          <w:rFonts w:ascii="Times New Roman" w:hAnsi="Times New Roman" w:cs="Times New Roman"/>
          <w:lang/>
        </w:rPr>
      </w:pP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Server Motherboards:</w:t>
      </w:r>
    </w:p>
    <w:p w:rsidR="00000000" w:rsidRPr="00D2011E" w:rsidRDefault="00897862">
      <w:pPr>
        <w:numPr>
          <w:ilvl w:val="0"/>
          <w:numId w:val="3"/>
        </w:numPr>
        <w:spacing w:before="100" w:beforeAutospacing="1" w:after="100" w:afterAutospacing="1"/>
        <w:rPr>
          <w:rFonts w:ascii="Times New Roman" w:hAnsi="Times New Roman" w:cs="Times New Roman"/>
          <w:lang/>
        </w:rPr>
      </w:pPr>
      <w:hyperlink r:id="rId16" w:tgtFrame="_blank" w:history="1">
        <w:r w:rsidRPr="00D2011E">
          <w:rPr>
            <w:rStyle w:val="a3"/>
            <w:rFonts w:ascii="Times New Roman" w:hAnsi="Times New Roman" w:cs="Times New Roman"/>
            <w:lang/>
          </w:rPr>
          <w:t>Tomcat SX S8036</w:t>
        </w:r>
      </w:hyperlink>
      <w:r w:rsidRPr="00D2011E">
        <w:rPr>
          <w:rFonts w:ascii="Times New Roman" w:hAnsi="Times New Roman" w:cs="Times New Roman"/>
          <w:lang/>
        </w:rPr>
        <w:t>: single-socket AMD EPYC 7002 Series Processor-based server motherboard in EATX (12” x 13”) form factor supports 16 DDR4-3200 DIMM slots, 2 PCIe 4.0 x24 slots for risers, 8 PC</w:t>
      </w:r>
      <w:r w:rsidRPr="00D2011E">
        <w:rPr>
          <w:rFonts w:ascii="Times New Roman" w:hAnsi="Times New Roman" w:cs="Times New Roman"/>
          <w:lang/>
        </w:rPr>
        <w:t>Ie 4.0 x8 SlimSAS connectors, 2 PCIe 4.0 NVMe M.2, and 1 OCP 2.0 LAN mezzanine slot for rack-optimized server deployment</w:t>
      </w:r>
    </w:p>
    <w:p w:rsidR="00000000" w:rsidRPr="00D2011E" w:rsidRDefault="00897862">
      <w:pPr>
        <w:numPr>
          <w:ilvl w:val="0"/>
          <w:numId w:val="3"/>
        </w:numPr>
        <w:spacing w:before="100" w:beforeAutospacing="1" w:after="100" w:afterAutospacing="1"/>
        <w:rPr>
          <w:rFonts w:ascii="Times New Roman" w:hAnsi="Times New Roman" w:cs="Times New Roman"/>
          <w:lang/>
        </w:rPr>
      </w:pPr>
      <w:hyperlink r:id="rId17" w:tgtFrame="_blank" w:history="1">
        <w:r w:rsidRPr="00D2011E">
          <w:rPr>
            <w:rStyle w:val="a3"/>
            <w:rFonts w:ascii="Times New Roman" w:hAnsi="Times New Roman" w:cs="Times New Roman"/>
            <w:lang/>
          </w:rPr>
          <w:t>Tomcat HX S8030</w:t>
        </w:r>
      </w:hyperlink>
      <w:r w:rsidRPr="00D2011E">
        <w:rPr>
          <w:rFonts w:ascii="Times New Roman" w:hAnsi="Times New Roman" w:cs="Times New Roman"/>
          <w:lang/>
        </w:rPr>
        <w:t xml:space="preserve">: </w:t>
      </w:r>
      <w:r w:rsidRPr="00D2011E">
        <w:rPr>
          <w:rFonts w:ascii="Times New Roman" w:hAnsi="Times New Roman" w:cs="Times New Roman"/>
          <w:lang/>
        </w:rPr>
        <w:t>single-socket AMD EPYC 7002 Series Processor-based server motherboard in ATX (12” x 9.6”) form factor supports 8 DDR4-3200 DIMM slots, 5 PCIe 4.0 x16 slots, 2 PCIe 4.0 x8 SlimSAS connectors, and 2 PCIe 4.0 NVMe M.2 for compact GPGPU server or CSP entry ser</w:t>
      </w:r>
      <w:r w:rsidRPr="00D2011E">
        <w:rPr>
          <w:rFonts w:ascii="Times New Roman" w:hAnsi="Times New Roman" w:cs="Times New Roman"/>
          <w:lang/>
        </w:rPr>
        <w:t>ver deployment</w:t>
      </w:r>
    </w:p>
    <w:p w:rsidR="00000000" w:rsidRPr="00D2011E" w:rsidRDefault="00897862">
      <w:pPr>
        <w:numPr>
          <w:ilvl w:val="0"/>
          <w:numId w:val="3"/>
        </w:numPr>
        <w:spacing w:before="100" w:beforeAutospacing="1" w:after="100" w:afterAutospacing="1"/>
        <w:rPr>
          <w:rFonts w:ascii="Times New Roman" w:hAnsi="Times New Roman" w:cs="Times New Roman"/>
          <w:lang/>
        </w:rPr>
      </w:pPr>
      <w:hyperlink r:id="rId18" w:tgtFrame="_blank" w:history="1">
        <w:r w:rsidRPr="00D2011E">
          <w:rPr>
            <w:rStyle w:val="a3"/>
            <w:rFonts w:ascii="Times New Roman" w:hAnsi="Times New Roman" w:cs="Times New Roman"/>
            <w:lang/>
          </w:rPr>
          <w:t>Tomcat EX S8020</w:t>
        </w:r>
      </w:hyperlink>
      <w:r w:rsidRPr="00D2011E">
        <w:rPr>
          <w:rFonts w:ascii="Times New Roman" w:hAnsi="Times New Roman" w:cs="Times New Roman"/>
          <w:lang/>
        </w:rPr>
        <w:t>: single-socket 2nd Gen AMD Ryzen™ Threadripper™ Processor-based workstation motherboard in ATX (12” x 9.6”) form factor supports 8 DDR4-2933 D</w:t>
      </w:r>
      <w:r w:rsidRPr="00D2011E">
        <w:rPr>
          <w:rFonts w:ascii="Times New Roman" w:hAnsi="Times New Roman" w:cs="Times New Roman"/>
          <w:lang/>
        </w:rPr>
        <w:t>IMM slots, 4 PCIe 3.0 x16 slots, and 2 PCIe 3.0 NVMe M.2 for compact data science workstation deployment</w:t>
      </w:r>
    </w:p>
    <w:p w:rsidR="00000000" w:rsidRPr="00D2011E" w:rsidRDefault="00897862">
      <w:pPr>
        <w:rPr>
          <w:rFonts w:ascii="Times New Roman" w:hAnsi="Times New Roman" w:cs="Times New Roman"/>
          <w:lang/>
        </w:rPr>
      </w:pPr>
    </w:p>
    <w:p w:rsidR="00000000" w:rsidRPr="00D2011E" w:rsidRDefault="00897862">
      <w:pPr>
        <w:pStyle w:val="3"/>
        <w:spacing w:before="0" w:beforeAutospacing="0" w:after="0" w:afterAutospacing="0"/>
        <w:rPr>
          <w:rFonts w:ascii="Times New Roman" w:hAnsi="Times New Roman" w:cs="Times New Roman"/>
          <w:lang/>
        </w:rPr>
      </w:pPr>
      <w:r w:rsidRPr="00D2011E">
        <w:rPr>
          <w:rFonts w:ascii="Times New Roman" w:hAnsi="Times New Roman" w:cs="Times New Roman"/>
          <w:lang/>
        </w:rPr>
        <w:t>About TYAN</w:t>
      </w:r>
    </w:p>
    <w:p w:rsidR="00897862" w:rsidRPr="00D2011E" w:rsidRDefault="00897862">
      <w:pPr>
        <w:rPr>
          <w:rFonts w:ascii="Times New Roman" w:hAnsi="Times New Roman" w:cs="Times New Roman"/>
          <w:lang/>
        </w:rPr>
      </w:pPr>
      <w:r w:rsidRPr="00D2011E">
        <w:rPr>
          <w:rFonts w:ascii="Times New Roman" w:hAnsi="Times New Roman" w:cs="Times New Roman"/>
          <w:lang/>
        </w:rPr>
        <w:t>TYAN, as a leading server brand of MiTAC Computing Technology Corporation under the MiTAC Group (TSE:3706), designs, manufactures and mark</w:t>
      </w:r>
      <w:r w:rsidRPr="00D2011E">
        <w:rPr>
          <w:rFonts w:ascii="Times New Roman" w:hAnsi="Times New Roman" w:cs="Times New Roman"/>
          <w:lang/>
        </w:rPr>
        <w:t>ets advanced x86 and x86-64 server/workstation board technology, platforms and server solution products. Its products are sold to OEMs, VARs, System Integrators and Resellers worldwide for a wide range of applications. TYAN enables its customers to be tech</w:t>
      </w:r>
      <w:r w:rsidRPr="00D2011E">
        <w:rPr>
          <w:rFonts w:ascii="Times New Roman" w:hAnsi="Times New Roman" w:cs="Times New Roman"/>
          <w:lang/>
        </w:rPr>
        <w:t>nology leaders by providing scalable, highly-integrated, and reliable products for a wide range of applications such as server appliances and solutions for HPC, hyper-scale/data center, server storage and security appliance markets. For more information, v</w:t>
      </w:r>
      <w:r w:rsidRPr="00D2011E">
        <w:rPr>
          <w:rFonts w:ascii="Times New Roman" w:hAnsi="Times New Roman" w:cs="Times New Roman"/>
          <w:lang/>
        </w:rPr>
        <w:t xml:space="preserve">isit MiTAC’s website at </w:t>
      </w:r>
      <w:hyperlink r:id="rId19" w:tgtFrame="_blank" w:history="1">
        <w:r w:rsidRPr="00D2011E">
          <w:rPr>
            <w:rStyle w:val="a3"/>
            <w:rFonts w:ascii="Times New Roman" w:hAnsi="Times New Roman" w:cs="Times New Roman"/>
            <w:lang/>
          </w:rPr>
          <w:t>http://www.mic-holdings.com</w:t>
        </w:r>
      </w:hyperlink>
      <w:r w:rsidRPr="00D2011E">
        <w:rPr>
          <w:rFonts w:ascii="Times New Roman" w:hAnsi="Times New Roman" w:cs="Times New Roman"/>
          <w:lang/>
        </w:rPr>
        <w:t xml:space="preserve"> or TYAN’s website at </w:t>
      </w:r>
      <w:hyperlink r:id="rId20" w:tgtFrame="_blank" w:history="1">
        <w:r w:rsidRPr="00D2011E">
          <w:rPr>
            <w:rStyle w:val="a3"/>
            <w:rFonts w:ascii="Times New Roman" w:hAnsi="Times New Roman" w:cs="Times New Roman"/>
            <w:lang/>
          </w:rPr>
          <w:t>http://www.tyan.com</w:t>
        </w:r>
      </w:hyperlink>
      <w:r w:rsidRPr="00D2011E">
        <w:rPr>
          <w:rFonts w:ascii="Times New Roman" w:hAnsi="Times New Roman" w:cs="Times New Roman"/>
          <w:lang/>
        </w:rPr>
        <w:br/>
      </w:r>
      <w:r w:rsidRPr="00D2011E">
        <w:rPr>
          <w:rFonts w:ascii="Times New Roman" w:hAnsi="Times New Roman" w:cs="Times New Roman"/>
          <w:lang/>
        </w:rPr>
        <w:br/>
      </w:r>
      <w:r w:rsidRPr="00D2011E">
        <w:rPr>
          <w:rFonts w:ascii="Times New Roman" w:hAnsi="Times New Roman" w:cs="Times New Roman"/>
          <w:i/>
          <w:iCs/>
          <w:lang/>
        </w:rPr>
        <w:t>AMD, the AMD Arrow logo, EPYC, Ryzen, Threadripper and com</w:t>
      </w:r>
      <w:r w:rsidRPr="00D2011E">
        <w:rPr>
          <w:rFonts w:ascii="Times New Roman" w:hAnsi="Times New Roman" w:cs="Times New Roman"/>
          <w:i/>
          <w:iCs/>
          <w:lang/>
        </w:rPr>
        <w:t>binations thereof are trademarks of Advanced Micro Devices, Inc. Other product names used in this publication are for identification purposes only and may be trademarks of their respective companies.</w:t>
      </w:r>
    </w:p>
    <w:sectPr w:rsidR="00897862" w:rsidRPr="00D2011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62" w:rsidRDefault="00897862" w:rsidP="00D2011E">
      <w:r>
        <w:separator/>
      </w:r>
    </w:p>
  </w:endnote>
  <w:endnote w:type="continuationSeparator" w:id="0">
    <w:p w:rsidR="00897862" w:rsidRDefault="00897862" w:rsidP="00D20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62" w:rsidRDefault="00897862" w:rsidP="00D2011E">
      <w:r>
        <w:separator/>
      </w:r>
    </w:p>
  </w:footnote>
  <w:footnote w:type="continuationSeparator" w:id="0">
    <w:p w:rsidR="00897862" w:rsidRDefault="00897862" w:rsidP="00D20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826"/>
    <w:multiLevelType w:val="multilevel"/>
    <w:tmpl w:val="D21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A435E"/>
    <w:multiLevelType w:val="multilevel"/>
    <w:tmpl w:val="58F2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E657D"/>
    <w:multiLevelType w:val="multilevel"/>
    <w:tmpl w:val="8E6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2011E"/>
    <w:rsid w:val="00897862"/>
    <w:rsid w:val="00D201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D2011E"/>
    <w:pPr>
      <w:tabs>
        <w:tab w:val="center" w:pos="4153"/>
        <w:tab w:val="right" w:pos="8306"/>
      </w:tabs>
      <w:snapToGrid w:val="0"/>
    </w:pPr>
    <w:rPr>
      <w:sz w:val="20"/>
      <w:szCs w:val="20"/>
    </w:rPr>
  </w:style>
  <w:style w:type="character" w:customStyle="1" w:styleId="a6">
    <w:name w:val="頁首 字元"/>
    <w:basedOn w:val="a0"/>
    <w:link w:val="a5"/>
    <w:uiPriority w:val="99"/>
    <w:semiHidden/>
    <w:rsid w:val="00D2011E"/>
    <w:rPr>
      <w:rFonts w:ascii="新細明體" w:eastAsia="新細明體" w:hAnsi="新細明體" w:cs="新細明體"/>
    </w:rPr>
  </w:style>
  <w:style w:type="paragraph" w:styleId="a7">
    <w:name w:val="footer"/>
    <w:basedOn w:val="a"/>
    <w:link w:val="a8"/>
    <w:uiPriority w:val="99"/>
    <w:semiHidden/>
    <w:unhideWhenUsed/>
    <w:rsid w:val="00D2011E"/>
    <w:pPr>
      <w:tabs>
        <w:tab w:val="center" w:pos="4153"/>
        <w:tab w:val="right" w:pos="8306"/>
      </w:tabs>
      <w:snapToGrid w:val="0"/>
    </w:pPr>
    <w:rPr>
      <w:sz w:val="20"/>
      <w:szCs w:val="20"/>
    </w:rPr>
  </w:style>
  <w:style w:type="character" w:customStyle="1" w:styleId="a8">
    <w:name w:val="頁尾 字元"/>
    <w:basedOn w:val="a0"/>
    <w:link w:val="a7"/>
    <w:uiPriority w:val="99"/>
    <w:semiHidden/>
    <w:rsid w:val="00D2011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yan.com/Barebones_TN83B8251_B8251T83E8HR-2T-N" TargetMode="External"/><Relationship Id="rId13" Type="http://schemas.openxmlformats.org/officeDocument/2006/relationships/hyperlink" Target="https://www.tyan.com/Barebones_TN83B8251_B8251T83E8HR-2T-N" TargetMode="External"/><Relationship Id="rId18" Type="http://schemas.openxmlformats.org/officeDocument/2006/relationships/hyperlink" Target="https://www.tyan.com/Motherboards_S8020_S8020AGM2NR-E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yan.com/EN/campaign/amd/2nd_gen_amd_epyc_platforms/" TargetMode="External"/><Relationship Id="rId12" Type="http://schemas.openxmlformats.org/officeDocument/2006/relationships/hyperlink" Target="https://www.tyan.com/EN/campaign/amd/2nd_gen_amd_epyc_platforms/" TargetMode="External"/><Relationship Id="rId17" Type="http://schemas.openxmlformats.org/officeDocument/2006/relationships/hyperlink" Target="https://www.tyan.com/Motherboards_S8030_S8030GM4NE-2T" TargetMode="External"/><Relationship Id="rId2" Type="http://schemas.openxmlformats.org/officeDocument/2006/relationships/styles" Target="styles.xml"/><Relationship Id="rId16" Type="http://schemas.openxmlformats.org/officeDocument/2006/relationships/hyperlink" Target="https://www.tyan.com/Motherboards_S8036_S8036GM2NE" TargetMode="External"/><Relationship Id="rId20" Type="http://schemas.openxmlformats.org/officeDocument/2006/relationships/hyperlink" Target="http://www.ty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uzars44Z5c" TargetMode="External"/><Relationship Id="rId5" Type="http://schemas.openxmlformats.org/officeDocument/2006/relationships/footnotes" Target="footnotes.xml"/><Relationship Id="rId15" Type="http://schemas.openxmlformats.org/officeDocument/2006/relationships/hyperlink" Target="https://www.tyan.com/Barebones_TS65B8036_B8036T65V10E4HR" TargetMode="External"/><Relationship Id="rId10" Type="http://schemas.openxmlformats.org/officeDocument/2006/relationships/hyperlink" Target="https://www.tyan.com/Barebones_TS65B8036_B8036T65V10E4HR" TargetMode="External"/><Relationship Id="rId19" Type="http://schemas.openxmlformats.org/officeDocument/2006/relationships/hyperlink" Target="http://www.mic-holdings.com" TargetMode="External"/><Relationship Id="rId4" Type="http://schemas.openxmlformats.org/officeDocument/2006/relationships/webSettings" Target="webSettings.xml"/><Relationship Id="rId9" Type="http://schemas.openxmlformats.org/officeDocument/2006/relationships/hyperlink" Target="https://www.tyan.com/Barebones_TS75B8252_B8252T75V8E4HR-2T" TargetMode="External"/><Relationship Id="rId14" Type="http://schemas.openxmlformats.org/officeDocument/2006/relationships/hyperlink" Target="https://www.tyan.com/Barebones_TS75B8252_B8252T75V8E4HR-2T"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TYAN Launches AMD EPYC™ 7002 Series Processor-Based HPC and Storage Server Platforms at SC19</dc:title>
  <dc:creator>Sandy</dc:creator>
  <cp:lastModifiedBy>Sandy</cp:lastModifiedBy>
  <cp:revision>2</cp:revision>
  <dcterms:created xsi:type="dcterms:W3CDTF">2019-11-14T10:07:00Z</dcterms:created>
  <dcterms:modified xsi:type="dcterms:W3CDTF">2019-11-14T10:07:00Z</dcterms:modified>
</cp:coreProperties>
</file>